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9C07A" w14:textId="77777777" w:rsidR="005C4ADD" w:rsidRPr="0052734D" w:rsidRDefault="0052734D">
      <w:pPr>
        <w:spacing w:before="280" w:after="0" w:line="240" w:lineRule="auto"/>
        <w:jc w:val="center"/>
        <w:rPr>
          <w:rFonts w:ascii="Times New Roman" w:eastAsia="Times New Roman" w:hAnsi="Times New Roman" w:cs="Times New Roman"/>
          <w:b/>
          <w:bCs/>
          <w:sz w:val="24"/>
          <w:szCs w:val="24"/>
        </w:rPr>
      </w:pPr>
      <w:r w:rsidRPr="0052734D">
        <w:rPr>
          <w:rFonts w:ascii="Times New Roman" w:eastAsia="Times New Roman" w:hAnsi="Times New Roman" w:cs="Times New Roman"/>
          <w:b/>
          <w:bCs/>
          <w:sz w:val="24"/>
          <w:szCs w:val="24"/>
        </w:rPr>
        <w:t xml:space="preserve">ОБҐРУНТУВАННЯ </w:t>
      </w:r>
    </w:p>
    <w:p w14:paraId="2059F040" w14:textId="77777777" w:rsidR="005C4ADD" w:rsidRPr="0052734D" w:rsidRDefault="0052734D">
      <w:pPr>
        <w:spacing w:after="280" w:line="240" w:lineRule="auto"/>
        <w:jc w:val="center"/>
        <w:rPr>
          <w:rFonts w:ascii="Times New Roman" w:eastAsia="Times New Roman" w:hAnsi="Times New Roman" w:cs="Times New Roman"/>
          <w:b/>
          <w:bCs/>
          <w:sz w:val="24"/>
          <w:szCs w:val="24"/>
          <w:u w:val="single"/>
        </w:rPr>
      </w:pPr>
      <w:r w:rsidRPr="0052734D">
        <w:rPr>
          <w:rFonts w:ascii="Times New Roman" w:eastAsia="Times New Roman" w:hAnsi="Times New Roman" w:cs="Times New Roman"/>
          <w:b/>
          <w:bCs/>
          <w:sz w:val="24"/>
          <w:szCs w:val="24"/>
        </w:rPr>
        <w:t>технічних та якісних характеристик закупівлі, очікуваної вартості предмета закупівлі</w:t>
      </w:r>
    </w:p>
    <w:p w14:paraId="35627854" w14:textId="4299162F" w:rsidR="005C4ADD" w:rsidRPr="0052734D" w:rsidRDefault="0052734D" w:rsidP="00C1413B">
      <w:pPr>
        <w:jc w:val="both"/>
        <w:rPr>
          <w:rFonts w:ascii="Times New Roman" w:eastAsia="Times New Roman" w:hAnsi="Times New Roman" w:cs="Times New Roman"/>
          <w:b/>
          <w:bCs/>
          <w:sz w:val="24"/>
          <w:szCs w:val="24"/>
        </w:rPr>
      </w:pPr>
      <w:r w:rsidRPr="0052734D">
        <w:rPr>
          <w:rFonts w:ascii="Times New Roman" w:eastAsia="Times New Roman" w:hAnsi="Times New Roman" w:cs="Times New Roman"/>
          <w:sz w:val="24"/>
          <w:szCs w:val="24"/>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r w:rsidR="00BB302F" w:rsidRPr="00BB302F">
        <w:rPr>
          <w:rFonts w:ascii="Times New Roman" w:eastAsia="Times New Roman" w:hAnsi="Times New Roman" w:cs="Times New Roman"/>
          <w:b/>
          <w:sz w:val="24"/>
          <w:szCs w:val="24"/>
          <w:lang w:val="uk-UA"/>
        </w:rPr>
        <w:t>КОМУНАЛЬНИЙ ЗАКЛАД «ВІННИЦЬКИЙ ЛІЦЕЙ №21»</w:t>
      </w:r>
      <w:r w:rsidR="000C788A" w:rsidRPr="0052734D">
        <w:rPr>
          <w:rFonts w:ascii="Times New Roman" w:eastAsia="Times New Roman" w:hAnsi="Times New Roman" w:cs="Times New Roman"/>
          <w:b/>
          <w:sz w:val="24"/>
          <w:szCs w:val="24"/>
          <w:lang w:val="uk-UA"/>
        </w:rPr>
        <w:t xml:space="preserve">, </w:t>
      </w:r>
      <w:r w:rsidR="00BB302F" w:rsidRPr="00BB302F">
        <w:rPr>
          <w:rFonts w:ascii="Times New Roman" w:eastAsia="Times New Roman" w:hAnsi="Times New Roman" w:cs="Times New Roman"/>
          <w:b/>
          <w:sz w:val="24"/>
          <w:szCs w:val="24"/>
          <w:lang w:val="uk-UA"/>
        </w:rPr>
        <w:t>21021 Україна, Вінницька область, Вінницький район, м. Вінниця, вул. 600 річчя, буд. 16</w:t>
      </w:r>
      <w:r w:rsidRPr="0052734D">
        <w:rPr>
          <w:rFonts w:ascii="Times New Roman" w:eastAsia="Times New Roman" w:hAnsi="Times New Roman" w:cs="Times New Roman"/>
          <w:b/>
          <w:bCs/>
          <w:sz w:val="24"/>
          <w:szCs w:val="24"/>
        </w:rPr>
        <w:t xml:space="preserve">, код ЄДРПОУ </w:t>
      </w:r>
      <w:r w:rsidR="00BB302F">
        <w:rPr>
          <w:rFonts w:ascii="Times New Roman" w:eastAsia="Times New Roman" w:hAnsi="Times New Roman" w:cs="Times New Roman"/>
          <w:b/>
          <w:sz w:val="24"/>
          <w:szCs w:val="24"/>
          <w:lang w:val="uk-UA"/>
        </w:rPr>
        <w:t>20096893</w:t>
      </w:r>
      <w:r w:rsidRPr="0052734D">
        <w:rPr>
          <w:rFonts w:ascii="Times New Roman" w:eastAsia="Times New Roman" w:hAnsi="Times New Roman" w:cs="Times New Roman"/>
          <w:b/>
          <w:bCs/>
          <w:sz w:val="24"/>
          <w:szCs w:val="24"/>
        </w:rPr>
        <w:t>, т.(0</w:t>
      </w:r>
      <w:r w:rsidR="009C5DE4" w:rsidRPr="0052734D">
        <w:rPr>
          <w:rFonts w:ascii="Times New Roman" w:eastAsia="Times New Roman" w:hAnsi="Times New Roman" w:cs="Times New Roman"/>
          <w:b/>
          <w:bCs/>
          <w:sz w:val="24"/>
          <w:szCs w:val="24"/>
          <w:lang w:val="uk-UA"/>
        </w:rPr>
        <w:t>4</w:t>
      </w:r>
      <w:r w:rsidRPr="0052734D">
        <w:rPr>
          <w:rFonts w:ascii="Times New Roman" w:eastAsia="Times New Roman" w:hAnsi="Times New Roman" w:cs="Times New Roman"/>
          <w:b/>
          <w:bCs/>
          <w:sz w:val="24"/>
          <w:szCs w:val="24"/>
        </w:rPr>
        <w:t>32)</w:t>
      </w:r>
      <w:r w:rsidR="000C78A7" w:rsidRPr="000C78A7">
        <w:t xml:space="preserve"> </w:t>
      </w:r>
      <w:r w:rsidR="003A2B39">
        <w:rPr>
          <w:rFonts w:ascii="Times New Roman" w:eastAsia="Times New Roman" w:hAnsi="Times New Roman" w:cs="Times New Roman"/>
          <w:b/>
          <w:bCs/>
          <w:sz w:val="24"/>
          <w:szCs w:val="24"/>
          <w:lang w:val="uk-UA"/>
        </w:rPr>
        <w:t>43-84-00</w:t>
      </w:r>
      <w:r w:rsidRPr="0052734D">
        <w:rPr>
          <w:rFonts w:ascii="Times New Roman" w:eastAsia="Times New Roman" w:hAnsi="Times New Roman" w:cs="Times New Roman"/>
          <w:b/>
          <w:bCs/>
          <w:sz w:val="24"/>
          <w:szCs w:val="24"/>
        </w:rPr>
        <w:t xml:space="preserve">, e-mail: </w:t>
      </w:r>
      <w:r w:rsidR="00BB302F" w:rsidRPr="00BB302F">
        <w:rPr>
          <w:rFonts w:ascii="Times New Roman" w:eastAsia="Times New Roman" w:hAnsi="Times New Roman" w:cs="Times New Roman"/>
          <w:b/>
          <w:sz w:val="24"/>
          <w:szCs w:val="24"/>
        </w:rPr>
        <w:t>vinzosh21@ukr.net</w:t>
      </w:r>
    </w:p>
    <w:p w14:paraId="1DAF0762" w14:textId="20D0F8BD" w:rsidR="005C4ADD" w:rsidRPr="0052734D" w:rsidRDefault="0052734D">
      <w:pPr>
        <w:jc w:val="both"/>
        <w:rPr>
          <w:rFonts w:ascii="Times New Roman" w:eastAsia="Times New Roman" w:hAnsi="Times New Roman" w:cs="Times New Roman"/>
          <w:b/>
          <w:bCs/>
          <w:sz w:val="24"/>
          <w:szCs w:val="24"/>
        </w:rPr>
      </w:pPr>
      <w:r w:rsidRPr="0052734D">
        <w:rPr>
          <w:rFonts w:ascii="Times New Roman" w:eastAsia="Times New Roman" w:hAnsi="Times New Roman" w:cs="Times New Roman"/>
          <w:sz w:val="24"/>
          <w:szCs w:val="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 </w:t>
      </w:r>
      <w:r w:rsidR="005603E0" w:rsidRPr="005603E0">
        <w:rPr>
          <w:rFonts w:ascii="Times New Roman" w:eastAsia="Times New Roman" w:hAnsi="Times New Roman" w:cs="Times New Roman"/>
          <w:b/>
          <w:bCs/>
          <w:sz w:val="24"/>
          <w:szCs w:val="24"/>
          <w:lang w:val="uk-UA"/>
        </w:rPr>
        <w:t>код ДК 021:2015 - 39710000-2 – Електричні побутові прилади</w:t>
      </w:r>
      <w:r w:rsidR="00823FFF">
        <w:rPr>
          <w:rFonts w:ascii="Times New Roman" w:eastAsia="Times New Roman" w:hAnsi="Times New Roman" w:cs="Times New Roman"/>
          <w:b/>
          <w:bCs/>
          <w:sz w:val="24"/>
          <w:szCs w:val="24"/>
          <w:lang w:val="uk-UA"/>
        </w:rPr>
        <w:t xml:space="preserve"> </w:t>
      </w:r>
      <w:r w:rsidR="00E45BDE">
        <w:rPr>
          <w:rFonts w:ascii="Times New Roman" w:eastAsia="Times New Roman" w:hAnsi="Times New Roman" w:cs="Times New Roman"/>
          <w:b/>
          <w:bCs/>
          <w:sz w:val="24"/>
          <w:szCs w:val="24"/>
          <w:lang w:val="uk-UA"/>
        </w:rPr>
        <w:t>(</w:t>
      </w:r>
      <w:r w:rsidR="005603E0" w:rsidRPr="005603E0">
        <w:rPr>
          <w:rFonts w:ascii="Times New Roman" w:eastAsia="Times New Roman" w:hAnsi="Times New Roman" w:cs="Times New Roman"/>
          <w:b/>
          <w:bCs/>
          <w:sz w:val="24"/>
          <w:szCs w:val="24"/>
          <w:lang w:val="uk-UA"/>
        </w:rPr>
        <w:t>Посудомийна машина купольна)</w:t>
      </w:r>
      <w:r w:rsidRPr="0052734D">
        <w:rPr>
          <w:rFonts w:ascii="Times New Roman" w:eastAsia="Times New Roman" w:hAnsi="Times New Roman" w:cs="Times New Roman"/>
          <w:b/>
          <w:bCs/>
          <w:sz w:val="24"/>
          <w:szCs w:val="24"/>
        </w:rPr>
        <w:t>.</w:t>
      </w:r>
    </w:p>
    <w:p w14:paraId="5EBAFE69" w14:textId="0CDA7634" w:rsidR="005C4ADD" w:rsidRPr="001E5E57" w:rsidRDefault="0052734D">
      <w:pPr>
        <w:spacing w:before="280" w:after="280" w:line="240" w:lineRule="auto"/>
        <w:jc w:val="both"/>
        <w:rPr>
          <w:rFonts w:ascii="Times New Roman" w:eastAsia="Times New Roman" w:hAnsi="Times New Roman" w:cs="Times New Roman"/>
          <w:sz w:val="24"/>
          <w:szCs w:val="24"/>
          <w:lang w:val="uk-UA"/>
        </w:rPr>
      </w:pPr>
      <w:r w:rsidRPr="0052734D">
        <w:rPr>
          <w:rFonts w:ascii="Times New Roman" w:eastAsia="Times New Roman" w:hAnsi="Times New Roman" w:cs="Times New Roman"/>
          <w:b/>
          <w:bCs/>
          <w:sz w:val="24"/>
          <w:szCs w:val="24"/>
        </w:rPr>
        <w:t>Вид та ідентифікатор процедури закупівлі: Відкриті торги з особливостями</w:t>
      </w:r>
      <w:r w:rsidR="001E5E57">
        <w:rPr>
          <w:rFonts w:ascii="Times New Roman" w:eastAsia="Times New Roman" w:hAnsi="Times New Roman" w:cs="Times New Roman"/>
          <w:b/>
          <w:bCs/>
          <w:sz w:val="24"/>
          <w:szCs w:val="24"/>
          <w:lang w:val="uk-UA"/>
        </w:rPr>
        <w:t xml:space="preserve">; </w:t>
      </w:r>
      <w:r w:rsidR="003A2B39">
        <w:rPr>
          <w:rFonts w:ascii="Arial" w:hAnsi="Arial" w:cs="Arial"/>
          <w:color w:val="333333"/>
          <w:sz w:val="20"/>
          <w:szCs w:val="20"/>
          <w:shd w:val="clear" w:color="auto" w:fill="FFFFFF"/>
        </w:rPr>
        <w:t>UA-2026-08-31-006583-a</w:t>
      </w:r>
    </w:p>
    <w:p w14:paraId="46BEEABF" w14:textId="66F0BF8B" w:rsidR="005C4ADD" w:rsidRPr="0052734D" w:rsidRDefault="0052734D">
      <w:pPr>
        <w:spacing w:after="0" w:line="240" w:lineRule="auto"/>
        <w:jc w:val="both"/>
        <w:rPr>
          <w:rFonts w:ascii="Times New Roman" w:eastAsia="Times New Roman" w:hAnsi="Times New Roman" w:cs="Times New Roman"/>
          <w:b/>
          <w:bCs/>
          <w:sz w:val="24"/>
          <w:szCs w:val="24"/>
        </w:rPr>
      </w:pPr>
      <w:r w:rsidRPr="0052734D">
        <w:rPr>
          <w:rFonts w:ascii="Times New Roman" w:eastAsia="Times New Roman" w:hAnsi="Times New Roman" w:cs="Times New Roman"/>
          <w:b/>
          <w:bCs/>
          <w:sz w:val="24"/>
          <w:szCs w:val="24"/>
        </w:rPr>
        <w:t xml:space="preserve">Очікувана вартість та обґрунтування очікуваної вартості предмета </w:t>
      </w:r>
      <w:r w:rsidRPr="00F55517">
        <w:rPr>
          <w:rFonts w:ascii="Times New Roman" w:eastAsia="Times New Roman" w:hAnsi="Times New Roman" w:cs="Times New Roman"/>
          <w:b/>
          <w:bCs/>
          <w:sz w:val="24"/>
          <w:szCs w:val="24"/>
        </w:rPr>
        <w:t>закупівлі:</w:t>
      </w:r>
      <w:r w:rsidRPr="00F55517">
        <w:rPr>
          <w:rFonts w:ascii="Times New Roman" w:eastAsia="Times New Roman" w:hAnsi="Times New Roman" w:cs="Times New Roman"/>
          <w:sz w:val="24"/>
          <w:szCs w:val="24"/>
        </w:rPr>
        <w:t xml:space="preserve"> </w:t>
      </w:r>
      <w:r w:rsidR="00E45BDE">
        <w:rPr>
          <w:rFonts w:ascii="Times New Roman" w:eastAsia="Times New Roman" w:hAnsi="Times New Roman" w:cs="Times New Roman"/>
          <w:b/>
          <w:bCs/>
          <w:sz w:val="24"/>
          <w:szCs w:val="24"/>
          <w:lang w:val="uk-UA"/>
        </w:rPr>
        <w:t>210760</w:t>
      </w:r>
      <w:r w:rsidR="00BB302F">
        <w:rPr>
          <w:rFonts w:ascii="Times New Roman" w:eastAsia="Times New Roman" w:hAnsi="Times New Roman" w:cs="Times New Roman"/>
          <w:b/>
          <w:bCs/>
          <w:sz w:val="24"/>
          <w:szCs w:val="24"/>
          <w:lang w:val="uk-UA"/>
        </w:rPr>
        <w:t>,</w:t>
      </w:r>
      <w:r w:rsidR="00E45BDE">
        <w:rPr>
          <w:rFonts w:ascii="Times New Roman" w:eastAsia="Times New Roman" w:hAnsi="Times New Roman" w:cs="Times New Roman"/>
          <w:b/>
          <w:bCs/>
          <w:sz w:val="24"/>
          <w:szCs w:val="24"/>
          <w:lang w:val="uk-UA"/>
        </w:rPr>
        <w:t>0</w:t>
      </w:r>
      <w:r w:rsidR="00BB302F">
        <w:rPr>
          <w:rFonts w:ascii="Times New Roman" w:eastAsia="Times New Roman" w:hAnsi="Times New Roman" w:cs="Times New Roman"/>
          <w:b/>
          <w:bCs/>
          <w:sz w:val="24"/>
          <w:szCs w:val="24"/>
          <w:lang w:val="uk-UA"/>
        </w:rPr>
        <w:t>0</w:t>
      </w:r>
      <w:r w:rsidRPr="00F55517">
        <w:rPr>
          <w:rFonts w:ascii="Times New Roman" w:eastAsia="Times New Roman" w:hAnsi="Times New Roman" w:cs="Times New Roman"/>
          <w:b/>
          <w:bCs/>
          <w:sz w:val="24"/>
          <w:szCs w:val="24"/>
        </w:rPr>
        <w:t xml:space="preserve"> грн </w:t>
      </w:r>
      <w:r w:rsidR="00DD4AA7" w:rsidRPr="00F55517">
        <w:rPr>
          <w:rFonts w:ascii="Times New Roman" w:eastAsia="Times New Roman" w:hAnsi="Times New Roman" w:cs="Times New Roman"/>
          <w:b/>
          <w:bCs/>
          <w:sz w:val="24"/>
          <w:szCs w:val="24"/>
          <w:lang w:val="uk-UA"/>
        </w:rPr>
        <w:t>бе</w:t>
      </w:r>
      <w:r w:rsidRPr="00F55517">
        <w:rPr>
          <w:rFonts w:ascii="Times New Roman" w:eastAsia="Times New Roman" w:hAnsi="Times New Roman" w:cs="Times New Roman"/>
          <w:b/>
          <w:bCs/>
          <w:sz w:val="24"/>
          <w:szCs w:val="24"/>
        </w:rPr>
        <w:t>з ПДВ</w:t>
      </w:r>
      <w:r w:rsidRPr="0052734D">
        <w:rPr>
          <w:rFonts w:ascii="Times New Roman" w:eastAsia="Times New Roman" w:hAnsi="Times New Roman" w:cs="Times New Roman"/>
          <w:b/>
          <w:bCs/>
          <w:sz w:val="24"/>
          <w:szCs w:val="24"/>
        </w:rPr>
        <w:t xml:space="preserve"> </w:t>
      </w:r>
    </w:p>
    <w:p w14:paraId="25406ABE" w14:textId="77777777" w:rsidR="005C4ADD" w:rsidRPr="0052734D" w:rsidRDefault="0052734D">
      <w:pPr>
        <w:spacing w:after="0" w:line="240" w:lineRule="auto"/>
        <w:jc w:val="both"/>
        <w:rPr>
          <w:rFonts w:ascii="Times New Roman" w:eastAsia="Times New Roman" w:hAnsi="Times New Roman" w:cs="Times New Roman"/>
          <w:sz w:val="24"/>
          <w:szCs w:val="24"/>
        </w:rPr>
      </w:pPr>
      <w:r w:rsidRPr="0052734D">
        <w:rPr>
          <w:rFonts w:ascii="Times New Roman" w:eastAsia="Times New Roman" w:hAnsi="Times New Roman" w:cs="Times New Roman"/>
          <w:sz w:val="24"/>
          <w:szCs w:val="24"/>
        </w:rPr>
        <w:t xml:space="preserve">Очікувана вартість предмета закупівлі розрахована з урахуванням наказу Міністерства розвитку економіки, торгівлі та сільського господарства України від 18.02.2020  № 275. </w:t>
      </w:r>
    </w:p>
    <w:p w14:paraId="334BCE32" w14:textId="77777777" w:rsidR="005C4ADD" w:rsidRPr="0052734D" w:rsidRDefault="005C4ADD">
      <w:pPr>
        <w:spacing w:after="0" w:line="240" w:lineRule="auto"/>
        <w:jc w:val="both"/>
        <w:rPr>
          <w:rFonts w:ascii="Times New Roman" w:eastAsia="Times New Roman" w:hAnsi="Times New Roman" w:cs="Times New Roman"/>
          <w:sz w:val="24"/>
          <w:szCs w:val="24"/>
        </w:rPr>
      </w:pPr>
    </w:p>
    <w:p w14:paraId="7E321F77" w14:textId="77777777" w:rsidR="005C4ADD" w:rsidRPr="0052734D" w:rsidRDefault="0052734D">
      <w:pPr>
        <w:spacing w:after="0" w:line="240" w:lineRule="auto"/>
        <w:jc w:val="both"/>
        <w:rPr>
          <w:rFonts w:ascii="Times New Roman" w:eastAsia="Times New Roman" w:hAnsi="Times New Roman" w:cs="Times New Roman"/>
          <w:sz w:val="24"/>
          <w:szCs w:val="24"/>
        </w:rPr>
      </w:pPr>
      <w:r w:rsidRPr="0052734D">
        <w:rPr>
          <w:rFonts w:ascii="Times New Roman" w:eastAsia="Times New Roman" w:hAnsi="Times New Roman" w:cs="Times New Roman"/>
          <w:sz w:val="24"/>
          <w:szCs w:val="24"/>
        </w:rPr>
        <w:t>Визначення очікуваної вартості предмета закупівлі здійснювалося на підставі проведення моніторингу цін на ринку аналогічних до предмета закупівлі послуг, шляхом пошуку, збору та аналізу загальнодоступної інформації про ціни, що містяться в мережі Інтернет у відкритому доступі, спеціалізованих торгівельних майданчиках, в електронних каталогах, в електронній системі закупівель «Прозоро» тощо. Інформація про аналіз цін додається.</w:t>
      </w:r>
    </w:p>
    <w:p w14:paraId="63EE071F" w14:textId="77777777" w:rsidR="005C4ADD" w:rsidRPr="0052734D" w:rsidRDefault="005C4ADD">
      <w:pPr>
        <w:spacing w:after="0" w:line="240" w:lineRule="auto"/>
        <w:jc w:val="both"/>
        <w:rPr>
          <w:rFonts w:ascii="Times New Roman" w:eastAsia="Times New Roman" w:hAnsi="Times New Roman" w:cs="Times New Roman"/>
          <w:sz w:val="24"/>
          <w:szCs w:val="24"/>
        </w:rPr>
      </w:pPr>
    </w:p>
    <w:p w14:paraId="3D9429DF" w14:textId="77777777" w:rsidR="005C4ADD" w:rsidRPr="0052734D" w:rsidRDefault="0052734D">
      <w:pPr>
        <w:spacing w:after="0" w:line="240" w:lineRule="auto"/>
        <w:jc w:val="both"/>
        <w:rPr>
          <w:rFonts w:ascii="Times New Roman" w:eastAsia="Times New Roman" w:hAnsi="Times New Roman" w:cs="Times New Roman"/>
          <w:sz w:val="24"/>
          <w:szCs w:val="24"/>
        </w:rPr>
      </w:pPr>
      <w:r w:rsidRPr="0052734D">
        <w:rPr>
          <w:rFonts w:ascii="Times New Roman" w:eastAsia="Times New Roman" w:hAnsi="Times New Roman" w:cs="Times New Roman"/>
          <w:sz w:val="24"/>
          <w:szCs w:val="24"/>
        </w:rPr>
        <w:t>Також замовником були отримані такі комерційні пропозиції та на підставі них виведене  середньоарифметичне значення:</w:t>
      </w:r>
    </w:p>
    <w:p w14:paraId="78172248" w14:textId="77777777" w:rsidR="005C4ADD" w:rsidRPr="0052734D" w:rsidRDefault="005C4ADD">
      <w:pPr>
        <w:spacing w:after="0" w:line="240" w:lineRule="auto"/>
        <w:jc w:val="both"/>
        <w:rPr>
          <w:rFonts w:ascii="Times New Roman" w:eastAsia="Times New Roman" w:hAnsi="Times New Roman" w:cs="Times New Roman"/>
          <w:color w:val="4A86E8"/>
          <w:sz w:val="24"/>
          <w:szCs w:val="24"/>
        </w:rPr>
      </w:pPr>
    </w:p>
    <w:p w14:paraId="2A8B0EEE" w14:textId="32461F5F" w:rsidR="005C4ADD" w:rsidRPr="003A2B39" w:rsidRDefault="0052734D">
      <w:pPr>
        <w:spacing w:after="0" w:line="240" w:lineRule="auto"/>
        <w:jc w:val="both"/>
        <w:rPr>
          <w:rFonts w:ascii="Times New Roman" w:eastAsia="Times New Roman" w:hAnsi="Times New Roman" w:cs="Times New Roman"/>
          <w:sz w:val="24"/>
          <w:szCs w:val="24"/>
        </w:rPr>
      </w:pPr>
      <w:r w:rsidRPr="003A2B39">
        <w:rPr>
          <w:rFonts w:ascii="Times New Roman" w:eastAsia="Times New Roman" w:hAnsi="Times New Roman" w:cs="Times New Roman"/>
          <w:sz w:val="24"/>
          <w:szCs w:val="24"/>
        </w:rPr>
        <w:t xml:space="preserve">1. </w:t>
      </w:r>
      <w:r w:rsidR="00584ABB" w:rsidRPr="003A2B39">
        <w:rPr>
          <w:rFonts w:ascii="Times New Roman" w:eastAsia="Times New Roman" w:hAnsi="Times New Roman" w:cs="Times New Roman"/>
          <w:sz w:val="24"/>
          <w:szCs w:val="24"/>
          <w:lang w:val="uk-UA"/>
        </w:rPr>
        <w:t>Комерційна</w:t>
      </w:r>
      <w:r w:rsidRPr="003A2B39">
        <w:rPr>
          <w:rFonts w:ascii="Times New Roman" w:eastAsia="Times New Roman" w:hAnsi="Times New Roman" w:cs="Times New Roman"/>
          <w:sz w:val="24"/>
          <w:szCs w:val="24"/>
        </w:rPr>
        <w:t xml:space="preserve"> пропозиція №1 </w:t>
      </w:r>
      <w:r w:rsidR="00584ABB" w:rsidRPr="003A2B39">
        <w:rPr>
          <w:rFonts w:ascii="Times New Roman" w:eastAsia="Times New Roman" w:hAnsi="Times New Roman" w:cs="Times New Roman"/>
          <w:sz w:val="24"/>
          <w:szCs w:val="24"/>
          <w:lang w:val="uk-UA"/>
        </w:rPr>
        <w:t xml:space="preserve">від </w:t>
      </w:r>
      <w:r w:rsidR="00EF585E" w:rsidRPr="003A2B39">
        <w:rPr>
          <w:rFonts w:ascii="Times New Roman" w:eastAsia="Times New Roman" w:hAnsi="Times New Roman" w:cs="Times New Roman"/>
          <w:sz w:val="24"/>
          <w:szCs w:val="24"/>
          <w:lang w:val="uk-UA"/>
        </w:rPr>
        <w:t>Товариство з обмеженою відповідальністю «Тоговий дім» «Альфа і Омега»</w:t>
      </w:r>
      <w:r w:rsidRPr="003A2B39">
        <w:rPr>
          <w:rFonts w:ascii="Times New Roman" w:eastAsia="Times New Roman" w:hAnsi="Times New Roman" w:cs="Times New Roman"/>
          <w:sz w:val="24"/>
          <w:szCs w:val="24"/>
        </w:rPr>
        <w:t xml:space="preserve"> — </w:t>
      </w:r>
      <w:r w:rsidR="00D221A0" w:rsidRPr="003A2B39">
        <w:rPr>
          <w:rFonts w:ascii="Times New Roman" w:eastAsia="Times New Roman" w:hAnsi="Times New Roman" w:cs="Times New Roman"/>
          <w:sz w:val="24"/>
          <w:szCs w:val="24"/>
          <w:lang w:val="uk-UA"/>
        </w:rPr>
        <w:t>167773,33</w:t>
      </w:r>
      <w:r w:rsidRPr="003A2B39">
        <w:rPr>
          <w:rFonts w:ascii="Times New Roman" w:eastAsia="Times New Roman" w:hAnsi="Times New Roman" w:cs="Times New Roman"/>
          <w:sz w:val="24"/>
          <w:szCs w:val="24"/>
        </w:rPr>
        <w:t xml:space="preserve"> грн.</w:t>
      </w:r>
    </w:p>
    <w:p w14:paraId="33C89428" w14:textId="36C9D3D4" w:rsidR="005C4ADD" w:rsidRPr="003A2B39" w:rsidRDefault="0052734D">
      <w:pPr>
        <w:spacing w:after="0" w:line="240" w:lineRule="auto"/>
        <w:jc w:val="both"/>
        <w:rPr>
          <w:rFonts w:ascii="Times New Roman" w:eastAsia="Times New Roman" w:hAnsi="Times New Roman" w:cs="Times New Roman"/>
          <w:sz w:val="24"/>
          <w:szCs w:val="24"/>
        </w:rPr>
      </w:pPr>
      <w:r w:rsidRPr="003A2B39">
        <w:rPr>
          <w:rFonts w:ascii="Times New Roman" w:eastAsia="Times New Roman" w:hAnsi="Times New Roman" w:cs="Times New Roman"/>
          <w:sz w:val="24"/>
          <w:szCs w:val="24"/>
        </w:rPr>
        <w:t xml:space="preserve">2. </w:t>
      </w:r>
      <w:r w:rsidR="00584ABB" w:rsidRPr="003A2B39">
        <w:rPr>
          <w:rFonts w:ascii="Times New Roman" w:eastAsia="Times New Roman" w:hAnsi="Times New Roman" w:cs="Times New Roman"/>
          <w:sz w:val="24"/>
          <w:szCs w:val="24"/>
          <w:lang w:val="uk-UA"/>
        </w:rPr>
        <w:t>Комерційна</w:t>
      </w:r>
      <w:r w:rsidRPr="003A2B39">
        <w:rPr>
          <w:rFonts w:ascii="Times New Roman" w:eastAsia="Times New Roman" w:hAnsi="Times New Roman" w:cs="Times New Roman"/>
          <w:sz w:val="24"/>
          <w:szCs w:val="24"/>
        </w:rPr>
        <w:t xml:space="preserve"> пропозиція №2 </w:t>
      </w:r>
      <w:r w:rsidR="00584ABB" w:rsidRPr="003A2B39">
        <w:rPr>
          <w:rFonts w:ascii="Times New Roman" w:eastAsia="Times New Roman" w:hAnsi="Times New Roman" w:cs="Times New Roman"/>
          <w:sz w:val="24"/>
          <w:szCs w:val="24"/>
          <w:lang w:val="uk-UA"/>
        </w:rPr>
        <w:t xml:space="preserve">від </w:t>
      </w:r>
      <w:r w:rsidR="00EF585E" w:rsidRPr="003A2B39">
        <w:rPr>
          <w:rFonts w:ascii="Times New Roman" w:eastAsia="Times New Roman" w:hAnsi="Times New Roman" w:cs="Times New Roman"/>
          <w:sz w:val="24"/>
          <w:szCs w:val="24"/>
          <w:lang w:val="uk-UA"/>
        </w:rPr>
        <w:t>Приватне підприємство «Тоговий дім» «Едельвейс і К»</w:t>
      </w:r>
      <w:r w:rsidR="00EF585E" w:rsidRPr="003A2B39">
        <w:rPr>
          <w:rFonts w:ascii="Times New Roman" w:eastAsia="Times New Roman" w:hAnsi="Times New Roman" w:cs="Times New Roman"/>
          <w:sz w:val="24"/>
          <w:szCs w:val="24"/>
        </w:rPr>
        <w:t xml:space="preserve"> </w:t>
      </w:r>
      <w:r w:rsidRPr="003A2B39">
        <w:rPr>
          <w:rFonts w:ascii="Times New Roman" w:eastAsia="Times New Roman" w:hAnsi="Times New Roman" w:cs="Times New Roman"/>
          <w:sz w:val="24"/>
          <w:szCs w:val="24"/>
        </w:rPr>
        <w:t xml:space="preserve">— </w:t>
      </w:r>
      <w:r w:rsidR="00D221A0" w:rsidRPr="003A2B39">
        <w:rPr>
          <w:rFonts w:ascii="Times New Roman" w:eastAsia="Times New Roman" w:hAnsi="Times New Roman" w:cs="Times New Roman"/>
          <w:sz w:val="24"/>
          <w:szCs w:val="24"/>
          <w:lang w:val="uk-UA"/>
        </w:rPr>
        <w:t>303746,67</w:t>
      </w:r>
      <w:r w:rsidRPr="003A2B39">
        <w:rPr>
          <w:rFonts w:ascii="Times New Roman" w:eastAsia="Times New Roman" w:hAnsi="Times New Roman" w:cs="Times New Roman"/>
          <w:sz w:val="24"/>
          <w:szCs w:val="24"/>
        </w:rPr>
        <w:t xml:space="preserve"> грн.</w:t>
      </w:r>
    </w:p>
    <w:p w14:paraId="30E89840" w14:textId="26CF6FED" w:rsidR="005C4ADD" w:rsidRPr="003A2B39" w:rsidRDefault="0052734D">
      <w:pPr>
        <w:spacing w:after="0" w:line="240" w:lineRule="auto"/>
        <w:jc w:val="both"/>
        <w:rPr>
          <w:rFonts w:ascii="Times New Roman" w:eastAsia="Times New Roman" w:hAnsi="Times New Roman" w:cs="Times New Roman"/>
          <w:sz w:val="24"/>
          <w:szCs w:val="24"/>
        </w:rPr>
      </w:pPr>
      <w:r w:rsidRPr="003A2B39">
        <w:rPr>
          <w:rFonts w:ascii="Times New Roman" w:eastAsia="Times New Roman" w:hAnsi="Times New Roman" w:cs="Times New Roman"/>
          <w:sz w:val="24"/>
          <w:szCs w:val="24"/>
        </w:rPr>
        <w:t>3. Комерційна пропозиція №</w:t>
      </w:r>
      <w:r w:rsidR="00584ABB" w:rsidRPr="003A2B39">
        <w:rPr>
          <w:rFonts w:ascii="Times New Roman" w:eastAsia="Times New Roman" w:hAnsi="Times New Roman" w:cs="Times New Roman"/>
          <w:sz w:val="24"/>
          <w:szCs w:val="24"/>
          <w:lang w:val="uk-UA"/>
        </w:rPr>
        <w:t xml:space="preserve">3 </w:t>
      </w:r>
      <w:r w:rsidRPr="003A2B39">
        <w:rPr>
          <w:rFonts w:ascii="Times New Roman" w:eastAsia="Times New Roman" w:hAnsi="Times New Roman" w:cs="Times New Roman"/>
          <w:sz w:val="24"/>
          <w:szCs w:val="24"/>
        </w:rPr>
        <w:t xml:space="preserve">від </w:t>
      </w:r>
      <w:r w:rsidR="00792796" w:rsidRPr="003A2B39">
        <w:rPr>
          <w:rFonts w:ascii="Times New Roman" w:eastAsia="Times New Roman" w:hAnsi="Times New Roman" w:cs="Times New Roman"/>
          <w:sz w:val="24"/>
          <w:szCs w:val="24"/>
          <w:lang w:val="uk-UA"/>
        </w:rPr>
        <w:t>Фізична особа-підприємець</w:t>
      </w:r>
      <w:r w:rsidR="00EF585E" w:rsidRPr="003A2B39">
        <w:rPr>
          <w:rFonts w:ascii="Times New Roman" w:eastAsia="Times New Roman" w:hAnsi="Times New Roman" w:cs="Times New Roman"/>
          <w:sz w:val="24"/>
          <w:szCs w:val="24"/>
          <w:lang w:val="uk-UA"/>
        </w:rPr>
        <w:t xml:space="preserve"> Березова Анастасія Василівна</w:t>
      </w:r>
      <w:r w:rsidR="00D221A0" w:rsidRPr="003A2B39">
        <w:rPr>
          <w:rFonts w:ascii="Times New Roman" w:eastAsia="Times New Roman" w:hAnsi="Times New Roman" w:cs="Times New Roman"/>
          <w:sz w:val="24"/>
          <w:szCs w:val="24"/>
          <w:lang w:val="uk-UA"/>
        </w:rPr>
        <w:t xml:space="preserve"> </w:t>
      </w:r>
      <w:r w:rsidRPr="003A2B39">
        <w:rPr>
          <w:rFonts w:ascii="Times New Roman" w:eastAsia="Times New Roman" w:hAnsi="Times New Roman" w:cs="Times New Roman"/>
          <w:sz w:val="24"/>
          <w:szCs w:val="24"/>
        </w:rPr>
        <w:t xml:space="preserve">— </w:t>
      </w:r>
      <w:r w:rsidR="00D221A0" w:rsidRPr="003A2B39">
        <w:rPr>
          <w:rFonts w:ascii="Times New Roman" w:eastAsia="Times New Roman" w:hAnsi="Times New Roman" w:cs="Times New Roman"/>
          <w:sz w:val="24"/>
          <w:szCs w:val="24"/>
          <w:lang w:val="uk-UA"/>
        </w:rPr>
        <w:t>160760</w:t>
      </w:r>
      <w:r w:rsidR="00792796" w:rsidRPr="003A2B39">
        <w:rPr>
          <w:rFonts w:ascii="Times New Roman" w:eastAsia="Times New Roman" w:hAnsi="Times New Roman" w:cs="Times New Roman"/>
          <w:sz w:val="24"/>
          <w:szCs w:val="24"/>
          <w:lang w:val="uk-UA"/>
        </w:rPr>
        <w:t>,00</w:t>
      </w:r>
      <w:r w:rsidRPr="003A2B39">
        <w:rPr>
          <w:rFonts w:ascii="Times New Roman" w:eastAsia="Times New Roman" w:hAnsi="Times New Roman" w:cs="Times New Roman"/>
          <w:sz w:val="24"/>
          <w:szCs w:val="24"/>
        </w:rPr>
        <w:t xml:space="preserve"> грн.</w:t>
      </w:r>
    </w:p>
    <w:p w14:paraId="6625A14B" w14:textId="77777777" w:rsidR="005C4ADD" w:rsidRPr="003A2B39" w:rsidRDefault="005C4ADD">
      <w:pPr>
        <w:spacing w:after="0" w:line="240" w:lineRule="auto"/>
        <w:jc w:val="both"/>
        <w:rPr>
          <w:rFonts w:ascii="Times New Roman" w:eastAsia="Times New Roman" w:hAnsi="Times New Roman" w:cs="Times New Roman"/>
          <w:sz w:val="24"/>
          <w:szCs w:val="24"/>
        </w:rPr>
      </w:pPr>
    </w:p>
    <w:p w14:paraId="4CA9B67A" w14:textId="77777777" w:rsidR="005C4ADD" w:rsidRPr="003A2B39" w:rsidRDefault="0052734D">
      <w:pPr>
        <w:spacing w:after="0" w:line="240" w:lineRule="auto"/>
        <w:jc w:val="both"/>
        <w:rPr>
          <w:rFonts w:ascii="Times New Roman" w:eastAsia="Times New Roman" w:hAnsi="Times New Roman" w:cs="Times New Roman"/>
          <w:sz w:val="24"/>
          <w:szCs w:val="24"/>
        </w:rPr>
      </w:pPr>
      <w:r w:rsidRPr="003A2B39">
        <w:rPr>
          <w:rFonts w:ascii="Times New Roman" w:eastAsia="Times New Roman" w:hAnsi="Times New Roman" w:cs="Times New Roman"/>
          <w:sz w:val="24"/>
          <w:szCs w:val="24"/>
        </w:rPr>
        <w:t>Розрахунок очікуваної вартості предмета закупівлі  відповідно до вищезазначених комерційних пропозицій:</w:t>
      </w:r>
    </w:p>
    <w:p w14:paraId="25CA464E" w14:textId="7F6A01B8" w:rsidR="005C4ADD" w:rsidRPr="0052734D" w:rsidRDefault="0052734D">
      <w:pPr>
        <w:spacing w:after="0" w:line="240" w:lineRule="auto"/>
        <w:jc w:val="center"/>
        <w:rPr>
          <w:rFonts w:ascii="Times New Roman" w:eastAsia="Times New Roman" w:hAnsi="Times New Roman" w:cs="Times New Roman"/>
          <w:b/>
          <w:i/>
          <w:sz w:val="24"/>
          <w:szCs w:val="24"/>
        </w:rPr>
      </w:pPr>
      <w:r w:rsidRPr="003A2B39">
        <w:rPr>
          <w:rFonts w:ascii="Times New Roman" w:eastAsia="Times New Roman" w:hAnsi="Times New Roman" w:cs="Times New Roman"/>
          <w:b/>
          <w:i/>
          <w:iCs/>
          <w:sz w:val="24"/>
          <w:szCs w:val="24"/>
        </w:rPr>
        <w:t>(</w:t>
      </w:r>
      <w:r w:rsidR="00D221A0" w:rsidRPr="003A2B39">
        <w:rPr>
          <w:rFonts w:ascii="Times New Roman" w:eastAsia="Times New Roman" w:hAnsi="Times New Roman" w:cs="Times New Roman"/>
          <w:b/>
          <w:i/>
          <w:iCs/>
          <w:sz w:val="24"/>
          <w:szCs w:val="24"/>
          <w:lang w:val="uk-UA"/>
        </w:rPr>
        <w:t>167773,33</w:t>
      </w:r>
      <w:r w:rsidR="00EF585E" w:rsidRPr="003A2B39">
        <w:rPr>
          <w:rFonts w:ascii="Times New Roman" w:eastAsia="Times New Roman" w:hAnsi="Times New Roman" w:cs="Times New Roman"/>
          <w:b/>
          <w:i/>
          <w:iCs/>
          <w:sz w:val="24"/>
          <w:szCs w:val="24"/>
          <w:lang w:val="uk-UA"/>
        </w:rPr>
        <w:t>+3</w:t>
      </w:r>
      <w:r w:rsidR="00D221A0" w:rsidRPr="003A2B39">
        <w:rPr>
          <w:rFonts w:ascii="Times New Roman" w:eastAsia="Times New Roman" w:hAnsi="Times New Roman" w:cs="Times New Roman"/>
          <w:b/>
          <w:i/>
          <w:iCs/>
          <w:sz w:val="24"/>
          <w:szCs w:val="24"/>
          <w:lang w:val="uk-UA"/>
        </w:rPr>
        <w:t>03746</w:t>
      </w:r>
      <w:r w:rsidR="00EF585E" w:rsidRPr="003A2B39">
        <w:rPr>
          <w:rFonts w:ascii="Times New Roman" w:eastAsia="Times New Roman" w:hAnsi="Times New Roman" w:cs="Times New Roman"/>
          <w:b/>
          <w:i/>
          <w:iCs/>
          <w:sz w:val="24"/>
          <w:szCs w:val="24"/>
          <w:lang w:val="uk-UA"/>
        </w:rPr>
        <w:t>,</w:t>
      </w:r>
      <w:r w:rsidR="00D221A0" w:rsidRPr="003A2B39">
        <w:rPr>
          <w:rFonts w:ascii="Times New Roman" w:eastAsia="Times New Roman" w:hAnsi="Times New Roman" w:cs="Times New Roman"/>
          <w:b/>
          <w:i/>
          <w:iCs/>
          <w:sz w:val="24"/>
          <w:szCs w:val="24"/>
          <w:lang w:val="uk-UA"/>
        </w:rPr>
        <w:t>67</w:t>
      </w:r>
      <w:r w:rsidR="00EF585E" w:rsidRPr="003A2B39">
        <w:rPr>
          <w:rFonts w:ascii="Times New Roman" w:eastAsia="Times New Roman" w:hAnsi="Times New Roman" w:cs="Times New Roman"/>
          <w:b/>
          <w:i/>
          <w:iCs/>
          <w:sz w:val="24"/>
          <w:szCs w:val="24"/>
          <w:lang w:val="uk-UA"/>
        </w:rPr>
        <w:t>+160760,00</w:t>
      </w:r>
      <w:r w:rsidRPr="003A2B39">
        <w:rPr>
          <w:rFonts w:ascii="Times New Roman" w:eastAsia="Times New Roman" w:hAnsi="Times New Roman" w:cs="Times New Roman"/>
          <w:b/>
          <w:i/>
          <w:iCs/>
          <w:sz w:val="24"/>
          <w:szCs w:val="24"/>
        </w:rPr>
        <w:t xml:space="preserve"> / 3</w:t>
      </w:r>
      <w:r w:rsidR="00F35DBA" w:rsidRPr="003A2B39">
        <w:rPr>
          <w:rFonts w:ascii="Times New Roman" w:eastAsia="Times New Roman" w:hAnsi="Times New Roman" w:cs="Times New Roman"/>
          <w:b/>
          <w:i/>
          <w:iCs/>
          <w:sz w:val="24"/>
          <w:szCs w:val="24"/>
          <w:lang w:val="uk-UA"/>
        </w:rPr>
        <w:t>)</w:t>
      </w:r>
      <w:r w:rsidRPr="003A2B39">
        <w:rPr>
          <w:rFonts w:ascii="Times New Roman" w:eastAsia="Times New Roman" w:hAnsi="Times New Roman" w:cs="Times New Roman"/>
          <w:b/>
          <w:i/>
          <w:iCs/>
          <w:sz w:val="24"/>
          <w:szCs w:val="24"/>
        </w:rPr>
        <w:t xml:space="preserve"> =</w:t>
      </w:r>
      <w:r w:rsidR="00D221A0" w:rsidRPr="003A2B39">
        <w:rPr>
          <w:rFonts w:ascii="Times New Roman" w:eastAsia="Times New Roman" w:hAnsi="Times New Roman" w:cs="Times New Roman"/>
          <w:b/>
          <w:i/>
          <w:iCs/>
          <w:sz w:val="24"/>
          <w:szCs w:val="24"/>
          <w:lang w:val="uk-UA"/>
        </w:rPr>
        <w:t>2</w:t>
      </w:r>
      <w:r w:rsidR="00823FFF" w:rsidRPr="003A2B39">
        <w:rPr>
          <w:rFonts w:ascii="Times New Roman" w:eastAsia="Times New Roman" w:hAnsi="Times New Roman" w:cs="Times New Roman"/>
          <w:b/>
          <w:i/>
          <w:iCs/>
          <w:sz w:val="24"/>
          <w:szCs w:val="24"/>
          <w:lang w:val="uk-UA"/>
        </w:rPr>
        <w:t>10760</w:t>
      </w:r>
      <w:r w:rsidR="00247FBE" w:rsidRPr="003A2B39">
        <w:rPr>
          <w:rFonts w:ascii="Times New Roman" w:eastAsia="Times New Roman" w:hAnsi="Times New Roman" w:cs="Times New Roman"/>
          <w:b/>
          <w:i/>
          <w:iCs/>
          <w:sz w:val="24"/>
          <w:szCs w:val="24"/>
          <w:lang w:val="uk-UA"/>
        </w:rPr>
        <w:t>,00</w:t>
      </w:r>
      <w:r w:rsidRPr="003A2B39">
        <w:rPr>
          <w:rFonts w:ascii="Times New Roman" w:eastAsia="Times New Roman" w:hAnsi="Times New Roman" w:cs="Times New Roman"/>
          <w:b/>
          <w:i/>
          <w:iCs/>
          <w:sz w:val="24"/>
          <w:szCs w:val="24"/>
        </w:rPr>
        <w:t xml:space="preserve"> грн. </w:t>
      </w:r>
      <w:r w:rsidRPr="0052734D">
        <w:rPr>
          <w:rFonts w:ascii="Times New Roman" w:eastAsia="Times New Roman" w:hAnsi="Times New Roman" w:cs="Times New Roman"/>
          <w:b/>
          <w:i/>
          <w:iCs/>
          <w:sz w:val="24"/>
          <w:szCs w:val="24"/>
        </w:rPr>
        <w:t xml:space="preserve"> </w:t>
      </w:r>
    </w:p>
    <w:p w14:paraId="5BF7EBF6" w14:textId="77777777" w:rsidR="005C4ADD" w:rsidRPr="0052734D" w:rsidRDefault="005C4ADD">
      <w:pPr>
        <w:spacing w:after="0" w:line="240" w:lineRule="auto"/>
        <w:jc w:val="both"/>
        <w:rPr>
          <w:rFonts w:ascii="Times New Roman" w:eastAsia="Times New Roman" w:hAnsi="Times New Roman" w:cs="Times New Roman"/>
          <w:color w:val="4A86E8"/>
          <w:sz w:val="24"/>
          <w:szCs w:val="24"/>
        </w:rPr>
      </w:pPr>
    </w:p>
    <w:p w14:paraId="51241D19" w14:textId="77777777" w:rsidR="005C4ADD" w:rsidRPr="0052734D" w:rsidRDefault="0052734D">
      <w:pPr>
        <w:spacing w:after="0" w:line="240" w:lineRule="auto"/>
        <w:jc w:val="both"/>
        <w:rPr>
          <w:rFonts w:ascii="Times New Roman" w:eastAsia="Times New Roman" w:hAnsi="Times New Roman" w:cs="Times New Roman"/>
          <w:color w:val="000000"/>
          <w:sz w:val="24"/>
          <w:szCs w:val="24"/>
        </w:rPr>
      </w:pPr>
      <w:r w:rsidRPr="0052734D">
        <w:rPr>
          <w:rFonts w:ascii="Times New Roman" w:eastAsia="Times New Roman" w:hAnsi="Times New Roman" w:cs="Times New Roman"/>
          <w:b/>
          <w:bCs/>
          <w:color w:val="000000"/>
          <w:sz w:val="24"/>
          <w:szCs w:val="24"/>
        </w:rPr>
        <w:t>Обґрунтування технічних та якісних характеристик предмета закупівлі:</w:t>
      </w:r>
      <w:r w:rsidRPr="0052734D">
        <w:rPr>
          <w:rFonts w:ascii="Times New Roman" w:eastAsia="Times New Roman" w:hAnsi="Times New Roman" w:cs="Times New Roman"/>
          <w:i/>
          <w:iCs/>
          <w:color w:val="000000"/>
          <w:sz w:val="24"/>
          <w:szCs w:val="24"/>
        </w:rPr>
        <w:t xml:space="preserve"> </w:t>
      </w:r>
    </w:p>
    <w:p w14:paraId="717D3506" w14:textId="77777777" w:rsidR="005C4ADD" w:rsidRPr="0052734D" w:rsidRDefault="0052734D">
      <w:pPr>
        <w:spacing w:after="0" w:line="240" w:lineRule="auto"/>
        <w:jc w:val="both"/>
        <w:rPr>
          <w:rFonts w:ascii="Times New Roman" w:eastAsia="Times New Roman" w:hAnsi="Times New Roman" w:cs="Times New Roman"/>
          <w:sz w:val="24"/>
          <w:szCs w:val="24"/>
          <w:highlight w:val="white"/>
        </w:rPr>
      </w:pPr>
      <w:r w:rsidRPr="0052734D">
        <w:rPr>
          <w:rFonts w:ascii="Times New Roman" w:eastAsia="Times New Roman" w:hAnsi="Times New Roman" w:cs="Times New Roman"/>
          <w:sz w:val="24"/>
          <w:szCs w:val="24"/>
        </w:rPr>
        <w:t xml:space="preserve">Замовник здійснює закупівлю цього виду  послуг, оскільки він за своїми якісними та технічними характеристиками найбільше відповідатиме вимогам і потребам замовника. Технічні та якісні характеристики послуги повинні відповідати чинним нормативним актам (державним стандартам / технічним умовам / нормам) для цієї категорії  послуг. </w:t>
      </w:r>
      <w:r w:rsidRPr="0052734D">
        <w:rPr>
          <w:rFonts w:ascii="Times New Roman" w:eastAsia="Times New Roman" w:hAnsi="Times New Roman" w:cs="Times New Roman"/>
          <w:sz w:val="24"/>
          <w:szCs w:val="24"/>
          <w:highlight w:val="white"/>
        </w:rPr>
        <w:t xml:space="preserve">При закупівлі </w:t>
      </w:r>
      <w:r w:rsidRPr="0052734D">
        <w:rPr>
          <w:rFonts w:ascii="Times New Roman" w:eastAsia="Times New Roman" w:hAnsi="Times New Roman" w:cs="Times New Roman"/>
          <w:sz w:val="24"/>
          <w:szCs w:val="24"/>
        </w:rPr>
        <w:t>товару</w:t>
      </w:r>
      <w:r w:rsidRPr="0052734D">
        <w:rPr>
          <w:rFonts w:ascii="Times New Roman" w:eastAsia="Times New Roman" w:hAnsi="Times New Roman" w:cs="Times New Roman"/>
          <w:sz w:val="24"/>
          <w:szCs w:val="24"/>
          <w:highlight w:val="white"/>
        </w:rPr>
        <w:t xml:space="preserve"> замовником враховано та дотримано норм законодавчих актів, зокрема Закону України «Про публічні закупівлі» від 25.12.2015 № 922-VIII, Особливостей здійснення публічних закупівель товарів, робіт і послуг для замовників, передбачених </w:t>
      </w:r>
      <w:r w:rsidRPr="0052734D">
        <w:rPr>
          <w:rFonts w:ascii="Times New Roman" w:eastAsia="Times New Roman" w:hAnsi="Times New Roman" w:cs="Times New Roman"/>
          <w:sz w:val="24"/>
          <w:szCs w:val="24"/>
          <w:highlight w:val="white"/>
        </w:rPr>
        <w:lastRenderedPageBreak/>
        <w:t xml:space="preserve">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Кабміну від 12.10.2022 № 1178. </w:t>
      </w:r>
    </w:p>
    <w:p w14:paraId="6B682B6D" w14:textId="77777777" w:rsidR="005C4ADD" w:rsidRPr="0052734D" w:rsidRDefault="005C4ADD">
      <w:pPr>
        <w:spacing w:after="0" w:line="240" w:lineRule="auto"/>
        <w:jc w:val="both"/>
        <w:rPr>
          <w:rFonts w:ascii="Times New Roman" w:eastAsia="Times New Roman" w:hAnsi="Times New Roman" w:cs="Times New Roman"/>
          <w:sz w:val="24"/>
          <w:szCs w:val="24"/>
        </w:rPr>
      </w:pPr>
    </w:p>
    <w:p w14:paraId="1656E55E" w14:textId="4E24FC80" w:rsidR="005C4ADD" w:rsidRPr="0052734D" w:rsidRDefault="0052734D" w:rsidP="008D7F95">
      <w:pPr>
        <w:spacing w:after="0" w:line="240" w:lineRule="auto"/>
        <w:jc w:val="both"/>
        <w:rPr>
          <w:rFonts w:ascii="Times New Roman" w:eastAsia="Times New Roman" w:hAnsi="Times New Roman" w:cs="Times New Roman"/>
          <w:color w:val="4A86E8"/>
          <w:sz w:val="24"/>
          <w:szCs w:val="24"/>
        </w:rPr>
      </w:pPr>
      <w:r w:rsidRPr="0052734D">
        <w:rPr>
          <w:rFonts w:ascii="Times New Roman" w:eastAsia="Times New Roman" w:hAnsi="Times New Roman" w:cs="Times New Roman"/>
          <w:sz w:val="24"/>
          <w:szCs w:val="24"/>
        </w:rPr>
        <w:t xml:space="preserve">Термін </w:t>
      </w:r>
      <w:r w:rsidR="008D7F95" w:rsidRPr="0052734D">
        <w:rPr>
          <w:rFonts w:ascii="Times New Roman" w:eastAsia="Times New Roman" w:hAnsi="Times New Roman" w:cs="Times New Roman"/>
          <w:sz w:val="24"/>
          <w:szCs w:val="24"/>
          <w:lang w:val="uk-UA"/>
        </w:rPr>
        <w:t>поставки товару</w:t>
      </w:r>
      <w:r w:rsidRPr="0052734D">
        <w:rPr>
          <w:rFonts w:ascii="Times New Roman" w:eastAsia="Times New Roman" w:hAnsi="Times New Roman" w:cs="Times New Roman"/>
          <w:sz w:val="24"/>
          <w:szCs w:val="24"/>
        </w:rPr>
        <w:t xml:space="preserve"> — </w:t>
      </w:r>
      <w:r w:rsidR="008D7F95" w:rsidRPr="0052734D">
        <w:rPr>
          <w:rFonts w:ascii="Times New Roman" w:eastAsia="Times New Roman" w:hAnsi="Times New Roman" w:cs="Times New Roman"/>
          <w:sz w:val="24"/>
          <w:szCs w:val="24"/>
        </w:rPr>
        <w:t>до </w:t>
      </w:r>
      <w:r w:rsidR="008D7F95" w:rsidRPr="0052734D">
        <w:rPr>
          <w:rFonts w:ascii="Times New Roman" w:eastAsia="Times New Roman" w:hAnsi="Times New Roman" w:cs="Times New Roman"/>
          <w:color w:val="FF0000"/>
          <w:sz w:val="24"/>
          <w:szCs w:val="24"/>
        </w:rPr>
        <w:t xml:space="preserve"> </w:t>
      </w:r>
      <w:r w:rsidR="008D7F95" w:rsidRPr="0052734D">
        <w:rPr>
          <w:rFonts w:ascii="Times New Roman" w:eastAsia="Times New Roman" w:hAnsi="Times New Roman" w:cs="Times New Roman"/>
          <w:sz w:val="24"/>
          <w:szCs w:val="24"/>
        </w:rPr>
        <w:t>3</w:t>
      </w:r>
      <w:r w:rsidR="00975CE8">
        <w:rPr>
          <w:rFonts w:ascii="Times New Roman" w:eastAsia="Times New Roman" w:hAnsi="Times New Roman" w:cs="Times New Roman"/>
          <w:sz w:val="24"/>
          <w:szCs w:val="24"/>
          <w:lang w:val="uk-UA"/>
        </w:rPr>
        <w:t>0</w:t>
      </w:r>
      <w:r w:rsidR="008D7F95" w:rsidRPr="0052734D">
        <w:rPr>
          <w:rFonts w:ascii="Times New Roman" w:eastAsia="Times New Roman" w:hAnsi="Times New Roman" w:cs="Times New Roman"/>
          <w:sz w:val="24"/>
          <w:szCs w:val="24"/>
        </w:rPr>
        <w:t xml:space="preserve"> </w:t>
      </w:r>
      <w:r w:rsidR="00403F17">
        <w:rPr>
          <w:rFonts w:ascii="Times New Roman" w:eastAsia="Times New Roman" w:hAnsi="Times New Roman" w:cs="Times New Roman"/>
          <w:sz w:val="24"/>
          <w:szCs w:val="24"/>
          <w:lang w:val="uk-UA"/>
        </w:rPr>
        <w:t>листопада</w:t>
      </w:r>
      <w:r w:rsidR="008D7F95" w:rsidRPr="0052734D">
        <w:rPr>
          <w:rFonts w:ascii="Times New Roman" w:eastAsia="Times New Roman" w:hAnsi="Times New Roman" w:cs="Times New Roman"/>
          <w:sz w:val="24"/>
          <w:szCs w:val="24"/>
        </w:rPr>
        <w:t xml:space="preserve">  2026 року</w:t>
      </w:r>
      <w:r w:rsidR="008D7F95" w:rsidRPr="0052734D">
        <w:rPr>
          <w:rFonts w:ascii="Times New Roman" w:eastAsia="Times New Roman" w:hAnsi="Times New Roman" w:cs="Times New Roman"/>
          <w:color w:val="FF0000"/>
          <w:sz w:val="24"/>
          <w:szCs w:val="24"/>
        </w:rPr>
        <w:t xml:space="preserve"> </w:t>
      </w:r>
      <w:r w:rsidR="008D7F95" w:rsidRPr="0052734D">
        <w:rPr>
          <w:rFonts w:ascii="Times New Roman" w:eastAsia="Times New Roman" w:hAnsi="Times New Roman" w:cs="Times New Roman"/>
          <w:sz w:val="24"/>
          <w:szCs w:val="24"/>
        </w:rPr>
        <w:t>включно</w:t>
      </w:r>
    </w:p>
    <w:p w14:paraId="1EAA08DD" w14:textId="77777777" w:rsidR="005C4ADD" w:rsidRDefault="005C4ADD">
      <w:pPr>
        <w:spacing w:after="0" w:line="240" w:lineRule="auto"/>
        <w:jc w:val="both"/>
        <w:rPr>
          <w:rFonts w:ascii="Times New Roman" w:eastAsia="Times New Roman" w:hAnsi="Times New Roman" w:cs="Times New Roman"/>
          <w:color w:val="4A86E8"/>
          <w:sz w:val="20"/>
          <w:szCs w:val="20"/>
        </w:rPr>
      </w:pPr>
    </w:p>
    <w:p w14:paraId="2ED2B184" w14:textId="77777777" w:rsidR="005603E0" w:rsidRPr="005603E0" w:rsidRDefault="005603E0" w:rsidP="005603E0">
      <w:pPr>
        <w:shd w:val="clear" w:color="auto" w:fill="FFFFFF"/>
        <w:spacing w:after="0" w:line="240" w:lineRule="auto"/>
        <w:ind w:firstLine="720"/>
        <w:jc w:val="both"/>
        <w:rPr>
          <w:rFonts w:ascii="Times New Roman" w:eastAsia="Times New Roman" w:hAnsi="Times New Roman" w:cs="Times New Roman"/>
          <w:i/>
          <w:sz w:val="24"/>
          <w:szCs w:val="24"/>
          <w:lang w:val="uk-UA"/>
        </w:rPr>
      </w:pPr>
      <w:r w:rsidRPr="005603E0">
        <w:rPr>
          <w:rFonts w:ascii="Times New Roman" w:eastAsia="Times New Roman" w:hAnsi="Times New Roman" w:cs="Times New Roman"/>
          <w:sz w:val="24"/>
          <w:szCs w:val="24"/>
          <w:lang w:val="uk-UA"/>
        </w:rPr>
        <w:t xml:space="preserve">Технічні специфікації не повинні містити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У разі, якщо таке посилання є необхідним, воно </w:t>
      </w:r>
      <w:r w:rsidRPr="005603E0">
        <w:rPr>
          <w:rFonts w:ascii="Times New Roman" w:eastAsia="Times New Roman" w:hAnsi="Times New Roman" w:cs="Times New Roman"/>
          <w:b/>
          <w:sz w:val="24"/>
          <w:szCs w:val="24"/>
          <w:lang w:val="uk-UA"/>
        </w:rPr>
        <w:t>повинно бути обґрунтованим та містити вираз «або еквівалент».</w:t>
      </w:r>
    </w:p>
    <w:p w14:paraId="63F0DAA2" w14:textId="77777777" w:rsidR="005603E0" w:rsidRPr="005603E0" w:rsidRDefault="005603E0" w:rsidP="005603E0">
      <w:pPr>
        <w:shd w:val="clear" w:color="auto" w:fill="FFFFFF"/>
        <w:spacing w:after="0" w:line="240" w:lineRule="auto"/>
        <w:ind w:firstLine="460"/>
        <w:jc w:val="both"/>
        <w:rPr>
          <w:rFonts w:ascii="Times New Roman" w:eastAsia="Times New Roman" w:hAnsi="Times New Roman" w:cs="Times New Roman"/>
          <w:sz w:val="24"/>
          <w:szCs w:val="24"/>
          <w:lang w:val="uk-UA"/>
        </w:rPr>
      </w:pPr>
      <w:r w:rsidRPr="005603E0">
        <w:rPr>
          <w:rFonts w:ascii="Times New Roman" w:eastAsia="Times New Roman" w:hAnsi="Times New Roman" w:cs="Times New Roman"/>
          <w:sz w:val="24"/>
          <w:szCs w:val="24"/>
          <w:lang w:val="uk-UA"/>
        </w:rPr>
        <w:t>У місцях, де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вважати вираз  «або еквівалент».</w:t>
      </w:r>
    </w:p>
    <w:p w14:paraId="2A007635" w14:textId="77777777" w:rsidR="005603E0" w:rsidRPr="005603E0" w:rsidRDefault="005603E0" w:rsidP="005603E0">
      <w:pPr>
        <w:shd w:val="clear" w:color="auto" w:fill="FFFFFF"/>
        <w:spacing w:after="0" w:line="240" w:lineRule="auto"/>
        <w:ind w:firstLine="460"/>
        <w:jc w:val="both"/>
        <w:rPr>
          <w:rFonts w:ascii="Times New Roman" w:eastAsia="Times New Roman" w:hAnsi="Times New Roman" w:cs="Times New Roman"/>
          <w:b/>
          <w:sz w:val="24"/>
          <w:szCs w:val="24"/>
          <w:lang w:val="uk-UA"/>
        </w:rPr>
      </w:pPr>
      <w:r w:rsidRPr="005603E0">
        <w:rPr>
          <w:rFonts w:ascii="Times New Roman" w:eastAsia="Times New Roman" w:hAnsi="Times New Roman" w:cs="Times New Roman"/>
          <w:i/>
          <w:sz w:val="24"/>
          <w:szCs w:val="24"/>
          <w:lang w:val="uk-UA"/>
        </w:rPr>
        <w:t xml:space="preserve"> </w:t>
      </w:r>
      <w:r w:rsidRPr="005603E0">
        <w:rPr>
          <w:rFonts w:ascii="Times New Roman" w:eastAsia="Times New Roman" w:hAnsi="Times New Roman" w:cs="Times New Roman"/>
          <w:sz w:val="24"/>
          <w:szCs w:val="24"/>
          <w:lang w:val="uk-UA"/>
        </w:rPr>
        <w:t xml:space="preserve">У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w:t>
      </w:r>
      <w:r w:rsidRPr="005603E0">
        <w:rPr>
          <w:rFonts w:ascii="Times New Roman" w:eastAsia="Times New Roman" w:hAnsi="Times New Roman" w:cs="Times New Roman"/>
          <w:b/>
          <w:sz w:val="24"/>
          <w:szCs w:val="24"/>
          <w:lang w:val="uk-UA"/>
        </w:rPr>
        <w:t>Таким чином, вважається, що до кожного посилання додається вираз «або еквівалент».</w:t>
      </w:r>
    </w:p>
    <w:p w14:paraId="6EC3A4AB" w14:textId="77777777" w:rsidR="005603E0" w:rsidRPr="005603E0" w:rsidRDefault="005603E0" w:rsidP="005603E0">
      <w:pPr>
        <w:shd w:val="clear" w:color="auto" w:fill="FFFFFF"/>
        <w:spacing w:after="0" w:line="240" w:lineRule="auto"/>
        <w:ind w:firstLine="460"/>
        <w:jc w:val="both"/>
        <w:rPr>
          <w:rFonts w:ascii="Times New Roman" w:eastAsia="Times New Roman" w:hAnsi="Times New Roman" w:cs="Times New Roman"/>
          <w:b/>
          <w:sz w:val="24"/>
          <w:szCs w:val="24"/>
          <w:lang w:val="uk-UA"/>
        </w:rPr>
      </w:pPr>
    </w:p>
    <w:p w14:paraId="62913705" w14:textId="77777777" w:rsidR="005603E0" w:rsidRPr="005603E0" w:rsidRDefault="005603E0" w:rsidP="005603E0">
      <w:pPr>
        <w:shd w:val="clear" w:color="auto" w:fill="FFFFFF"/>
        <w:spacing w:after="0" w:line="240" w:lineRule="auto"/>
        <w:ind w:firstLine="460"/>
        <w:jc w:val="both"/>
        <w:rPr>
          <w:rFonts w:ascii="Times New Roman" w:eastAsia="Times New Roman" w:hAnsi="Times New Roman" w:cs="Times New Roman"/>
          <w:sz w:val="24"/>
          <w:szCs w:val="24"/>
          <w:lang w:val="uk-UA"/>
        </w:rPr>
      </w:pPr>
      <w:r w:rsidRPr="005603E0">
        <w:rPr>
          <w:rFonts w:ascii="Times New Roman" w:eastAsia="Times New Roman" w:hAnsi="Times New Roman" w:cs="Times New Roman"/>
          <w:sz w:val="24"/>
          <w:szCs w:val="24"/>
          <w:lang w:val="uk-UA"/>
        </w:rPr>
        <w:t>У разі, якщо замовник вимагає маркування, протоколи випробувань та сертифікати повинні бути видані органами з оцінки відповідності, компетентність яких підтверджена шляхом акредитації або іншим способом, визначеним законодавством.</w:t>
      </w:r>
    </w:p>
    <w:p w14:paraId="77F8A13E" w14:textId="77777777" w:rsidR="005603E0" w:rsidRPr="005603E0" w:rsidRDefault="005603E0" w:rsidP="005603E0">
      <w:pPr>
        <w:shd w:val="clear" w:color="auto" w:fill="FFFFFF"/>
        <w:spacing w:after="0" w:line="240" w:lineRule="auto"/>
        <w:ind w:firstLine="460"/>
        <w:jc w:val="both"/>
        <w:rPr>
          <w:rFonts w:ascii="Times New Roman" w:eastAsia="Times New Roman" w:hAnsi="Times New Roman" w:cs="Times New Roman"/>
          <w:sz w:val="24"/>
          <w:szCs w:val="24"/>
          <w:lang w:val="uk-UA"/>
        </w:rPr>
      </w:pPr>
      <w:r w:rsidRPr="005603E0">
        <w:rPr>
          <w:rFonts w:ascii="Times New Roman" w:eastAsia="Times New Roman" w:hAnsi="Times New Roman" w:cs="Times New Roman"/>
          <w:sz w:val="24"/>
          <w:szCs w:val="24"/>
          <w:lang w:val="uk-UA"/>
        </w:rPr>
        <w:t xml:space="preserve">У разі, якщо учасник не має відповідних маркувань, протоколів випробувань чи сертифікатів, і не має можливості отримати їх до закінчення кінцевого строку подання тендерних пропозицій із причин, від нього не залежних, він може подати </w:t>
      </w:r>
      <w:r w:rsidRPr="005603E0">
        <w:rPr>
          <w:rFonts w:ascii="Times New Roman" w:eastAsia="Times New Roman" w:hAnsi="Times New Roman" w:cs="Times New Roman"/>
          <w:b/>
          <w:sz w:val="24"/>
          <w:szCs w:val="24"/>
          <w:lang w:val="uk-UA"/>
        </w:rPr>
        <w:t>технічний паспорт на підтвердження відповідності тим же об’єктивним критеріям.</w:t>
      </w:r>
      <w:r w:rsidRPr="005603E0">
        <w:rPr>
          <w:rFonts w:ascii="Times New Roman" w:eastAsia="Times New Roman" w:hAnsi="Times New Roman" w:cs="Times New Roman"/>
          <w:sz w:val="24"/>
          <w:szCs w:val="24"/>
          <w:lang w:val="uk-UA"/>
        </w:rPr>
        <w:t xml:space="preserve"> (У такому випадку замовник зобов’язаний розглянути технічний паспорт і визначити, чи справді він підтверджує відповідність установленим вимогам, із обґрунтуванням свого рішення.)</w:t>
      </w:r>
    </w:p>
    <w:p w14:paraId="184EACFB" w14:textId="77777777" w:rsidR="005603E0" w:rsidRPr="005603E0" w:rsidRDefault="005603E0" w:rsidP="005603E0">
      <w:pPr>
        <w:shd w:val="clear" w:color="auto" w:fill="FFFFFF"/>
        <w:spacing w:after="0" w:line="240" w:lineRule="auto"/>
        <w:ind w:firstLine="460"/>
        <w:jc w:val="both"/>
        <w:rPr>
          <w:rFonts w:ascii="Times New Roman" w:eastAsia="Times New Roman" w:hAnsi="Times New Roman" w:cs="Times New Roman"/>
          <w:b/>
          <w:sz w:val="24"/>
          <w:szCs w:val="24"/>
          <w:lang w:val="uk-UA"/>
        </w:rPr>
      </w:pPr>
      <w:r w:rsidRPr="005603E0">
        <w:rPr>
          <w:rFonts w:ascii="Times New Roman" w:eastAsia="Times New Roman" w:hAnsi="Times New Roman" w:cs="Times New Roman"/>
          <w:sz w:val="24"/>
          <w:szCs w:val="24"/>
          <w:lang w:val="uk-UA"/>
        </w:rPr>
        <w:t>Якщо замовник посилається в тендерній документації на конкретні маркування, протокол випробувань чи сертифікат, він зобов’язаний прийняти маркування, протоколи випробувань чи сертифікати, що підтверджують відповідність еквівалентним вимогам та видані органами з оцінки відповідності, компетентність яких підтверджена шляхом акредитації або іншим способом, визначеним законодавством.</w:t>
      </w:r>
    </w:p>
    <w:p w14:paraId="1D4ECA90" w14:textId="77777777" w:rsidR="005603E0" w:rsidRPr="005603E0" w:rsidRDefault="005603E0" w:rsidP="005603E0">
      <w:pPr>
        <w:shd w:val="clear" w:color="auto" w:fill="FFFFFF"/>
        <w:spacing w:after="0" w:line="240" w:lineRule="auto"/>
        <w:ind w:firstLine="460"/>
        <w:jc w:val="both"/>
        <w:rPr>
          <w:rFonts w:ascii="Times New Roman" w:eastAsia="Times New Roman" w:hAnsi="Times New Roman" w:cs="Times New Roman"/>
          <w:b/>
          <w:sz w:val="24"/>
          <w:szCs w:val="24"/>
          <w:lang w:val="uk-UA"/>
        </w:rPr>
      </w:pPr>
    </w:p>
    <w:p w14:paraId="72BDC4AF" w14:textId="77777777" w:rsidR="005603E0" w:rsidRPr="005603E0" w:rsidRDefault="005603E0" w:rsidP="005603E0">
      <w:pPr>
        <w:shd w:val="clear" w:color="auto" w:fill="FFFFFF"/>
        <w:spacing w:after="0" w:line="240" w:lineRule="auto"/>
        <w:ind w:firstLine="460"/>
        <w:jc w:val="both"/>
        <w:rPr>
          <w:rFonts w:ascii="Times New Roman" w:eastAsia="Times New Roman" w:hAnsi="Times New Roman" w:cs="Times New Roman"/>
          <w:bCs/>
          <w:sz w:val="24"/>
          <w:szCs w:val="24"/>
          <w:lang w:val="uk-UA"/>
        </w:rPr>
      </w:pPr>
      <w:r w:rsidRPr="005603E0">
        <w:rPr>
          <w:rFonts w:ascii="Times New Roman" w:eastAsia="Times New Roman" w:hAnsi="Times New Roman" w:cs="Times New Roman"/>
          <w:bCs/>
          <w:sz w:val="24"/>
          <w:szCs w:val="24"/>
          <w:lang w:val="uk-UA"/>
        </w:rPr>
        <w:t xml:space="preserve">При цьому якість запропонованого еквівалента товару має відповідати якості, що заявлена в технічній специфікації Замовника. </w:t>
      </w:r>
    </w:p>
    <w:p w14:paraId="752F6DA0" w14:textId="77777777" w:rsidR="005603E0" w:rsidRPr="005603E0" w:rsidRDefault="005603E0" w:rsidP="005603E0">
      <w:pPr>
        <w:shd w:val="clear" w:color="auto" w:fill="FFFFFF"/>
        <w:spacing w:after="0" w:line="240" w:lineRule="auto"/>
        <w:ind w:firstLine="460"/>
        <w:jc w:val="both"/>
        <w:rPr>
          <w:rFonts w:ascii="Times New Roman" w:eastAsia="Times New Roman" w:hAnsi="Times New Roman" w:cs="Times New Roman"/>
          <w:i/>
          <w:color w:val="FF0000"/>
          <w:sz w:val="24"/>
          <w:szCs w:val="24"/>
          <w:highlight w:val="yellow"/>
          <w:lang w:val="uk-UA"/>
        </w:rPr>
      </w:pPr>
    </w:p>
    <w:p w14:paraId="378D7D4D" w14:textId="77777777" w:rsidR="005603E0" w:rsidRPr="005603E0" w:rsidRDefault="005603E0" w:rsidP="005603E0">
      <w:pPr>
        <w:spacing w:after="0" w:line="240" w:lineRule="auto"/>
        <w:ind w:left="-284"/>
        <w:contextualSpacing/>
        <w:rPr>
          <w:rFonts w:ascii="Times New Roman" w:eastAsia="Times New Roman" w:hAnsi="Times New Roman" w:cs="Times New Roman"/>
          <w:b/>
          <w:bCs/>
          <w:sz w:val="24"/>
          <w:szCs w:val="24"/>
          <w:lang w:val="uk-UA" w:eastAsia="en-US"/>
        </w:rPr>
      </w:pPr>
      <w:r w:rsidRPr="005603E0">
        <w:rPr>
          <w:rFonts w:ascii="Times New Roman" w:eastAsia="Times New Roman" w:hAnsi="Times New Roman" w:cs="Times New Roman"/>
          <w:sz w:val="24"/>
          <w:szCs w:val="24"/>
          <w:highlight w:val="white"/>
          <w:lang w:val="uk-UA"/>
        </w:rPr>
        <w:t>Обґрунтування необхідності закупівлі даного виду товару – замовник здійснює закупівлю даного виду товару, оскільки він за своїми якісними та технічними характеристиками найбільше відповідає потребам та вимогам замовника.</w:t>
      </w:r>
    </w:p>
    <w:p w14:paraId="4A0CB549" w14:textId="77777777" w:rsidR="005603E0" w:rsidRPr="005603E0" w:rsidRDefault="005603E0" w:rsidP="005603E0">
      <w:pPr>
        <w:spacing w:after="0" w:line="240" w:lineRule="auto"/>
        <w:ind w:left="-284"/>
        <w:contextualSpacing/>
        <w:rPr>
          <w:rFonts w:ascii="Times New Roman" w:eastAsia="Times New Roman" w:hAnsi="Times New Roman" w:cs="Times New Roman"/>
          <w:bCs/>
          <w:sz w:val="24"/>
          <w:szCs w:val="24"/>
          <w:lang w:val="uk-UA" w:eastAsia="en-US"/>
        </w:rPr>
      </w:pPr>
    </w:p>
    <w:p w14:paraId="649381D7" w14:textId="77777777" w:rsidR="005603E0" w:rsidRPr="005603E0" w:rsidRDefault="005603E0" w:rsidP="005603E0">
      <w:pPr>
        <w:numPr>
          <w:ilvl w:val="0"/>
          <w:numId w:val="1"/>
        </w:numPr>
        <w:spacing w:after="0" w:line="240" w:lineRule="auto"/>
        <w:jc w:val="both"/>
        <w:rPr>
          <w:rFonts w:ascii="Times New Roman" w:eastAsia="Times New Roman" w:hAnsi="Times New Roman" w:cs="Times New Roman"/>
          <w:sz w:val="24"/>
          <w:szCs w:val="24"/>
          <w:highlight w:val="white"/>
          <w:lang w:val="uk-UA"/>
        </w:rPr>
      </w:pPr>
      <w:r w:rsidRPr="005603E0">
        <w:rPr>
          <w:rFonts w:ascii="Times New Roman" w:eastAsia="Times New Roman" w:hAnsi="Times New Roman" w:cs="Times New Roman"/>
          <w:b/>
          <w:sz w:val="24"/>
          <w:szCs w:val="24"/>
          <w:highlight w:val="white"/>
          <w:lang w:val="uk-UA"/>
        </w:rPr>
        <w:t>Детальний опис предмета закупівлі:</w:t>
      </w:r>
    </w:p>
    <w:p w14:paraId="09E90A86" w14:textId="77777777" w:rsidR="005603E0" w:rsidRPr="005603E0" w:rsidRDefault="005603E0" w:rsidP="005603E0">
      <w:pPr>
        <w:spacing w:after="0" w:line="240" w:lineRule="auto"/>
        <w:ind w:left="-284"/>
        <w:contextualSpacing/>
        <w:rPr>
          <w:rFonts w:ascii="Times New Roman" w:eastAsia="Times New Roman" w:hAnsi="Times New Roman" w:cs="Times New Roman"/>
          <w:bCs/>
          <w:sz w:val="24"/>
          <w:szCs w:val="24"/>
          <w:lang w:val="ru-RU" w:eastAsia="en-US"/>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3391"/>
        <w:gridCol w:w="12152"/>
      </w:tblGrid>
      <w:tr w:rsidR="005603E0" w:rsidRPr="005603E0" w14:paraId="7E18580E" w14:textId="77777777" w:rsidTr="00964F23">
        <w:trPr>
          <w:trHeight w:val="454"/>
        </w:trPr>
        <w:tc>
          <w:tcPr>
            <w:tcW w:w="1091" w:type="pct"/>
            <w:shd w:val="clear" w:color="auto" w:fill="auto"/>
            <w:tcMar>
              <w:top w:w="100" w:type="dxa"/>
              <w:left w:w="100" w:type="dxa"/>
              <w:bottom w:w="100" w:type="dxa"/>
              <w:right w:w="100" w:type="dxa"/>
            </w:tcMar>
          </w:tcPr>
          <w:p w14:paraId="4C455BFE" w14:textId="77777777" w:rsidR="005603E0" w:rsidRPr="005603E0" w:rsidRDefault="005603E0" w:rsidP="005603E0">
            <w:pPr>
              <w:widowControl w:val="0"/>
              <w:spacing w:after="0" w:line="240" w:lineRule="auto"/>
              <w:rPr>
                <w:rFonts w:ascii="Times New Roman" w:eastAsia="Times New Roman" w:hAnsi="Times New Roman" w:cs="Times New Roman"/>
                <w:sz w:val="24"/>
                <w:szCs w:val="24"/>
                <w:highlight w:val="white"/>
                <w:lang w:val="uk-UA"/>
              </w:rPr>
            </w:pPr>
            <w:r w:rsidRPr="005603E0">
              <w:rPr>
                <w:rFonts w:ascii="Times New Roman" w:eastAsia="Times New Roman" w:hAnsi="Times New Roman" w:cs="Times New Roman"/>
                <w:sz w:val="24"/>
                <w:szCs w:val="24"/>
                <w:highlight w:val="white"/>
                <w:lang w:val="uk-UA"/>
              </w:rPr>
              <w:t>Назва предмета закупівлі</w:t>
            </w:r>
          </w:p>
        </w:tc>
        <w:tc>
          <w:tcPr>
            <w:tcW w:w="390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9040F3" w14:textId="0BE33F1C" w:rsidR="005603E0" w:rsidRPr="005603E0" w:rsidRDefault="005603E0" w:rsidP="00E45BDE">
            <w:pPr>
              <w:spacing w:after="0" w:line="240" w:lineRule="auto"/>
              <w:jc w:val="both"/>
              <w:rPr>
                <w:rFonts w:ascii="Times New Roman" w:eastAsia="Times New Roman" w:hAnsi="Times New Roman" w:cs="Times New Roman"/>
                <w:i/>
                <w:sz w:val="24"/>
                <w:szCs w:val="24"/>
                <w:lang w:val="uk-UA"/>
              </w:rPr>
            </w:pPr>
            <w:r w:rsidRPr="005603E0">
              <w:rPr>
                <w:rFonts w:ascii="Times New Roman" w:eastAsia="Times New Roman" w:hAnsi="Times New Roman" w:cs="Times New Roman"/>
                <w:bCs/>
                <w:i/>
                <w:iCs/>
                <w:color w:val="000000"/>
                <w:sz w:val="24"/>
                <w:szCs w:val="24"/>
                <w:lang w:val="uk-UA"/>
              </w:rPr>
              <w:t xml:space="preserve">код ДК 021:2015 - </w:t>
            </w:r>
            <w:r w:rsidRPr="005603E0">
              <w:rPr>
                <w:rFonts w:ascii="Times New Roman" w:eastAsia="Times New Roman" w:hAnsi="Times New Roman" w:cs="Times New Roman"/>
                <w:bCs/>
                <w:i/>
                <w:sz w:val="24"/>
                <w:szCs w:val="24"/>
                <w:lang w:val="uk-UA" w:bidi="uk-UA"/>
              </w:rPr>
              <w:t>39710000-2 – Електричні побутові прилади</w:t>
            </w:r>
            <w:r w:rsidR="00823FFF">
              <w:rPr>
                <w:rFonts w:ascii="Times New Roman" w:eastAsia="Times New Roman" w:hAnsi="Times New Roman" w:cs="Times New Roman"/>
                <w:bCs/>
                <w:i/>
                <w:sz w:val="24"/>
                <w:szCs w:val="24"/>
                <w:lang w:val="uk-UA" w:bidi="uk-UA"/>
              </w:rPr>
              <w:t xml:space="preserve"> </w:t>
            </w:r>
            <w:r w:rsidRPr="005603E0">
              <w:rPr>
                <w:rFonts w:ascii="Times New Roman" w:eastAsia="Times New Roman" w:hAnsi="Times New Roman" w:cs="Times New Roman"/>
                <w:bCs/>
                <w:i/>
                <w:iCs/>
                <w:color w:val="000000"/>
                <w:sz w:val="24"/>
                <w:szCs w:val="24"/>
                <w:lang w:val="uk-UA"/>
              </w:rPr>
              <w:t>(Посудомийна машина купольна)</w:t>
            </w:r>
          </w:p>
        </w:tc>
      </w:tr>
      <w:tr w:rsidR="005603E0" w:rsidRPr="005603E0" w14:paraId="2D56C8B4" w14:textId="77777777" w:rsidTr="00964F23">
        <w:trPr>
          <w:trHeight w:val="473"/>
        </w:trPr>
        <w:tc>
          <w:tcPr>
            <w:tcW w:w="1091" w:type="pct"/>
            <w:shd w:val="clear" w:color="auto" w:fill="auto"/>
            <w:tcMar>
              <w:top w:w="100" w:type="dxa"/>
              <w:left w:w="100" w:type="dxa"/>
              <w:bottom w:w="100" w:type="dxa"/>
              <w:right w:w="100" w:type="dxa"/>
            </w:tcMar>
          </w:tcPr>
          <w:p w14:paraId="06F7109E" w14:textId="77777777" w:rsidR="005603E0" w:rsidRPr="005603E0" w:rsidRDefault="005603E0" w:rsidP="005603E0">
            <w:pPr>
              <w:widowControl w:val="0"/>
              <w:spacing w:after="0" w:line="240" w:lineRule="auto"/>
              <w:rPr>
                <w:rFonts w:ascii="Times New Roman" w:eastAsia="Times New Roman" w:hAnsi="Times New Roman" w:cs="Times New Roman"/>
                <w:sz w:val="24"/>
                <w:szCs w:val="24"/>
                <w:highlight w:val="white"/>
                <w:lang w:val="uk-UA"/>
              </w:rPr>
            </w:pPr>
            <w:r w:rsidRPr="005603E0">
              <w:rPr>
                <w:rFonts w:ascii="Times New Roman" w:eastAsia="Times New Roman" w:hAnsi="Times New Roman" w:cs="Times New Roman"/>
                <w:sz w:val="24"/>
                <w:szCs w:val="24"/>
                <w:highlight w:val="white"/>
                <w:lang w:val="uk-UA"/>
              </w:rPr>
              <w:lastRenderedPageBreak/>
              <w:t>Код ДК 021:2015 Єдиного закупівельного словника</w:t>
            </w:r>
          </w:p>
        </w:tc>
        <w:tc>
          <w:tcPr>
            <w:tcW w:w="390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4536DE" w14:textId="77777777" w:rsidR="005603E0" w:rsidRPr="005603E0" w:rsidRDefault="005603E0" w:rsidP="005603E0">
            <w:pPr>
              <w:widowControl w:val="0"/>
              <w:spacing w:after="0" w:line="240" w:lineRule="auto"/>
              <w:jc w:val="both"/>
              <w:rPr>
                <w:rFonts w:ascii="Times New Roman" w:eastAsia="Times New Roman" w:hAnsi="Times New Roman" w:cs="Times New Roman"/>
                <w:i/>
                <w:sz w:val="24"/>
                <w:szCs w:val="24"/>
                <w:lang w:val="uk-UA"/>
              </w:rPr>
            </w:pPr>
            <w:r w:rsidRPr="005603E0">
              <w:rPr>
                <w:rFonts w:ascii="Times New Roman" w:eastAsia="Times New Roman" w:hAnsi="Times New Roman" w:cs="Times New Roman"/>
                <w:bCs/>
                <w:i/>
                <w:sz w:val="24"/>
                <w:szCs w:val="24"/>
                <w:lang w:val="uk-UA" w:bidi="uk-UA"/>
              </w:rPr>
              <w:t>39710000-2 – Електричні побутові прилади</w:t>
            </w:r>
          </w:p>
        </w:tc>
      </w:tr>
      <w:tr w:rsidR="005603E0" w:rsidRPr="005603E0" w14:paraId="4CBEA318" w14:textId="77777777" w:rsidTr="00964F23">
        <w:trPr>
          <w:trHeight w:val="478"/>
        </w:trPr>
        <w:tc>
          <w:tcPr>
            <w:tcW w:w="1091" w:type="pct"/>
            <w:shd w:val="clear" w:color="auto" w:fill="auto"/>
            <w:tcMar>
              <w:top w:w="100" w:type="dxa"/>
              <w:left w:w="100" w:type="dxa"/>
              <w:bottom w:w="100" w:type="dxa"/>
              <w:right w:w="100" w:type="dxa"/>
            </w:tcMar>
          </w:tcPr>
          <w:p w14:paraId="755E6400" w14:textId="77777777" w:rsidR="005603E0" w:rsidRPr="005603E0" w:rsidRDefault="005603E0" w:rsidP="005603E0">
            <w:pPr>
              <w:widowControl w:val="0"/>
              <w:spacing w:after="0" w:line="240" w:lineRule="auto"/>
              <w:rPr>
                <w:rFonts w:ascii="Times New Roman" w:eastAsia="Times New Roman" w:hAnsi="Times New Roman" w:cs="Times New Roman"/>
                <w:sz w:val="24"/>
                <w:szCs w:val="24"/>
                <w:highlight w:val="white"/>
                <w:lang w:val="uk-UA"/>
              </w:rPr>
            </w:pPr>
            <w:r w:rsidRPr="005603E0">
              <w:rPr>
                <w:rFonts w:ascii="Times New Roman" w:eastAsia="Times New Roman" w:hAnsi="Times New Roman" w:cs="Times New Roman"/>
                <w:sz w:val="24"/>
                <w:szCs w:val="24"/>
                <w:highlight w:val="white"/>
                <w:lang w:val="uk-UA"/>
              </w:rPr>
              <w:t xml:space="preserve">Місце поставки товару </w:t>
            </w:r>
          </w:p>
        </w:tc>
        <w:tc>
          <w:tcPr>
            <w:tcW w:w="3909" w:type="pct"/>
            <w:shd w:val="clear" w:color="auto" w:fill="auto"/>
            <w:tcMar>
              <w:top w:w="100" w:type="dxa"/>
              <w:left w:w="100" w:type="dxa"/>
              <w:bottom w:w="100" w:type="dxa"/>
              <w:right w:w="100" w:type="dxa"/>
            </w:tcMar>
          </w:tcPr>
          <w:p w14:paraId="412F4032" w14:textId="77777777" w:rsidR="005603E0" w:rsidRPr="005603E0" w:rsidRDefault="005603E0" w:rsidP="005603E0">
            <w:pPr>
              <w:widowControl w:val="0"/>
              <w:spacing w:after="0" w:line="240" w:lineRule="auto"/>
              <w:jc w:val="both"/>
              <w:rPr>
                <w:rFonts w:ascii="Times New Roman" w:eastAsia="Times New Roman" w:hAnsi="Times New Roman" w:cs="Times New Roman"/>
                <w:i/>
                <w:sz w:val="24"/>
                <w:szCs w:val="24"/>
                <w:lang w:val="uk-UA"/>
              </w:rPr>
            </w:pPr>
            <w:r w:rsidRPr="005603E0">
              <w:rPr>
                <w:rFonts w:ascii="Times New Roman" w:eastAsia="Times New Roman" w:hAnsi="Times New Roman" w:cs="Times New Roman"/>
                <w:i/>
                <w:sz w:val="24"/>
                <w:szCs w:val="24"/>
                <w:lang w:val="uk-UA"/>
              </w:rPr>
              <w:t>21021 Україна, Вінницька область, Вінницький район, м. Вінниця, вул. 600 річчя, буд. 16</w:t>
            </w:r>
          </w:p>
        </w:tc>
      </w:tr>
      <w:tr w:rsidR="005603E0" w:rsidRPr="005603E0" w14:paraId="799859A0" w14:textId="77777777" w:rsidTr="00964F23">
        <w:tc>
          <w:tcPr>
            <w:tcW w:w="1091" w:type="pct"/>
            <w:shd w:val="clear" w:color="auto" w:fill="auto"/>
            <w:tcMar>
              <w:top w:w="100" w:type="dxa"/>
              <w:left w:w="100" w:type="dxa"/>
              <w:bottom w:w="100" w:type="dxa"/>
              <w:right w:w="100" w:type="dxa"/>
            </w:tcMar>
          </w:tcPr>
          <w:p w14:paraId="48839CE5" w14:textId="77777777" w:rsidR="005603E0" w:rsidRPr="005603E0" w:rsidRDefault="005603E0" w:rsidP="005603E0">
            <w:pPr>
              <w:widowControl w:val="0"/>
              <w:spacing w:after="0" w:line="240" w:lineRule="auto"/>
              <w:rPr>
                <w:rFonts w:ascii="Times New Roman" w:eastAsia="Times New Roman" w:hAnsi="Times New Roman" w:cs="Times New Roman"/>
                <w:sz w:val="24"/>
                <w:szCs w:val="24"/>
                <w:lang w:val="uk-UA"/>
              </w:rPr>
            </w:pPr>
            <w:r w:rsidRPr="005603E0">
              <w:rPr>
                <w:rFonts w:ascii="Times New Roman" w:eastAsia="Times New Roman" w:hAnsi="Times New Roman" w:cs="Times New Roman"/>
                <w:sz w:val="24"/>
                <w:szCs w:val="24"/>
                <w:lang w:val="uk-UA"/>
              </w:rPr>
              <w:t xml:space="preserve">Строк поставки товару </w:t>
            </w:r>
          </w:p>
        </w:tc>
        <w:tc>
          <w:tcPr>
            <w:tcW w:w="3909" w:type="pct"/>
            <w:shd w:val="clear" w:color="auto" w:fill="auto"/>
            <w:tcMar>
              <w:top w:w="100" w:type="dxa"/>
              <w:left w:w="100" w:type="dxa"/>
              <w:bottom w:w="100" w:type="dxa"/>
              <w:right w:w="100" w:type="dxa"/>
            </w:tcMar>
          </w:tcPr>
          <w:p w14:paraId="7C26DA79" w14:textId="77777777" w:rsidR="005603E0" w:rsidRPr="005603E0" w:rsidRDefault="005603E0" w:rsidP="005603E0">
            <w:pPr>
              <w:widowControl w:val="0"/>
              <w:spacing w:after="0" w:line="240" w:lineRule="auto"/>
              <w:jc w:val="both"/>
              <w:rPr>
                <w:rFonts w:ascii="Times New Roman" w:eastAsia="Times New Roman" w:hAnsi="Times New Roman" w:cs="Times New Roman"/>
                <w:i/>
                <w:sz w:val="24"/>
                <w:szCs w:val="24"/>
                <w:lang w:val="uk-UA"/>
              </w:rPr>
            </w:pPr>
            <w:r w:rsidRPr="005603E0">
              <w:rPr>
                <w:rFonts w:ascii="Times New Roman" w:eastAsia="Times New Roman" w:hAnsi="Times New Roman" w:cs="Times New Roman"/>
                <w:sz w:val="24"/>
                <w:szCs w:val="24"/>
                <w:lang w:val="uk-UA"/>
              </w:rPr>
              <w:t>до  30 листопада 2026 року включно</w:t>
            </w:r>
          </w:p>
        </w:tc>
      </w:tr>
    </w:tbl>
    <w:p w14:paraId="64B35120" w14:textId="77777777" w:rsidR="005603E0" w:rsidRPr="005603E0" w:rsidRDefault="005603E0" w:rsidP="005603E0">
      <w:pPr>
        <w:widowControl w:val="0"/>
        <w:spacing w:after="0" w:line="240" w:lineRule="auto"/>
        <w:jc w:val="both"/>
        <w:rPr>
          <w:rFonts w:ascii="Times New Roman" w:eastAsia="Times New Roman" w:hAnsi="Times New Roman" w:cs="Times New Roman"/>
          <w:b/>
          <w:sz w:val="24"/>
          <w:szCs w:val="24"/>
          <w:lang w:val="uk-UA"/>
        </w:rPr>
      </w:pPr>
    </w:p>
    <w:p w14:paraId="4E3C1828" w14:textId="77777777" w:rsidR="005603E0" w:rsidRPr="005603E0" w:rsidRDefault="005603E0" w:rsidP="005603E0">
      <w:pPr>
        <w:widowControl w:val="0"/>
        <w:spacing w:after="0" w:line="240" w:lineRule="auto"/>
        <w:jc w:val="both"/>
        <w:rPr>
          <w:rFonts w:ascii="Times New Roman" w:eastAsia="Times New Roman" w:hAnsi="Times New Roman" w:cs="Times New Roman"/>
          <w:b/>
          <w:bCs/>
          <w:sz w:val="24"/>
          <w:szCs w:val="24"/>
          <w:lang w:val="uk-UA" w:eastAsia="en-US"/>
        </w:rPr>
      </w:pPr>
      <w:r w:rsidRPr="005603E0">
        <w:rPr>
          <w:rFonts w:ascii="Times New Roman" w:eastAsia="Times New Roman" w:hAnsi="Times New Roman" w:cs="Times New Roman"/>
          <w:b/>
          <w:sz w:val="24"/>
          <w:szCs w:val="24"/>
          <w:lang w:val="uk-UA"/>
        </w:rPr>
        <w:t xml:space="preserve">2.Технічні, якісні та кількісні характеристики предмета закупівлі: </w:t>
      </w:r>
    </w:p>
    <w:p w14:paraId="7277A712" w14:textId="77777777" w:rsidR="005603E0" w:rsidRPr="005603E0" w:rsidRDefault="005603E0" w:rsidP="005603E0">
      <w:pPr>
        <w:spacing w:after="0" w:line="240" w:lineRule="auto"/>
        <w:ind w:left="-284"/>
        <w:contextualSpacing/>
        <w:jc w:val="right"/>
        <w:rPr>
          <w:rFonts w:ascii="Times New Roman" w:eastAsia="Times New Roman" w:hAnsi="Times New Roman" w:cs="Times New Roman"/>
          <w:b/>
          <w:bCs/>
          <w:sz w:val="24"/>
          <w:szCs w:val="24"/>
          <w:lang w:val="uk-UA" w:eastAsia="en-US"/>
        </w:rPr>
      </w:pPr>
      <w:r w:rsidRPr="005603E0">
        <w:rPr>
          <w:rFonts w:ascii="Times New Roman" w:eastAsia="Times New Roman" w:hAnsi="Times New Roman" w:cs="Times New Roman"/>
          <w:b/>
          <w:bCs/>
          <w:sz w:val="24"/>
          <w:szCs w:val="24"/>
          <w:lang w:val="uk-UA" w:eastAsia="en-US"/>
        </w:rPr>
        <w:t>ТАБЛИЦЯ 1</w:t>
      </w:r>
    </w:p>
    <w:p w14:paraId="735156FF" w14:textId="77777777" w:rsidR="005603E0" w:rsidRPr="005603E0" w:rsidRDefault="005603E0" w:rsidP="005603E0">
      <w:pPr>
        <w:spacing w:after="0" w:line="240" w:lineRule="auto"/>
        <w:ind w:left="-284"/>
        <w:contextualSpacing/>
        <w:jc w:val="center"/>
        <w:rPr>
          <w:rFonts w:ascii="Times New Roman" w:eastAsia="Times New Roman" w:hAnsi="Times New Roman" w:cs="Times New Roman"/>
          <w:b/>
          <w:bCs/>
          <w:sz w:val="24"/>
          <w:szCs w:val="24"/>
          <w:lang w:val="uk-UA" w:eastAsia="en-US"/>
        </w:rPr>
      </w:pPr>
      <w:r w:rsidRPr="005603E0">
        <w:rPr>
          <w:rFonts w:ascii="Times New Roman" w:eastAsia="Times New Roman" w:hAnsi="Times New Roman" w:cs="Times New Roman"/>
          <w:b/>
          <w:bCs/>
          <w:sz w:val="24"/>
          <w:szCs w:val="24"/>
          <w:lang w:val="uk-UA" w:eastAsia="en-US"/>
        </w:rPr>
        <w:t xml:space="preserve">                                                                                                                                                              </w:t>
      </w:r>
      <w:r w:rsidRPr="005603E0">
        <w:rPr>
          <w:rFonts w:ascii="Times New Roman" w:hAnsi="Times New Roman" w:cs="Times New Roman"/>
          <w:highlight w:val="yellow"/>
          <w:lang w:val="uk-UA" w:eastAsia="en-US"/>
        </w:rPr>
        <w:t xml:space="preserve"> </w:t>
      </w:r>
    </w:p>
    <w:tbl>
      <w:tblPr>
        <w:tblStyle w:val="10"/>
        <w:tblW w:w="15041" w:type="dxa"/>
        <w:tblLook w:val="04A0" w:firstRow="1" w:lastRow="0" w:firstColumn="1" w:lastColumn="0" w:noHBand="0" w:noVBand="1"/>
      </w:tblPr>
      <w:tblGrid>
        <w:gridCol w:w="611"/>
        <w:gridCol w:w="2699"/>
        <w:gridCol w:w="7101"/>
        <w:gridCol w:w="2366"/>
        <w:gridCol w:w="905"/>
        <w:gridCol w:w="1359"/>
      </w:tblGrid>
      <w:tr w:rsidR="005603E0" w:rsidRPr="005603E0" w14:paraId="69DB8C0F" w14:textId="77777777" w:rsidTr="00964F23">
        <w:tc>
          <w:tcPr>
            <w:tcW w:w="611" w:type="dxa"/>
            <w:vAlign w:val="center"/>
          </w:tcPr>
          <w:p w14:paraId="12835F6A" w14:textId="77777777" w:rsidR="005603E0" w:rsidRPr="005603E0" w:rsidRDefault="005603E0" w:rsidP="005603E0">
            <w:pPr>
              <w:spacing w:after="160" w:line="259" w:lineRule="auto"/>
              <w:rPr>
                <w:rFonts w:ascii="Times New Roman" w:hAnsi="Times New Roman"/>
                <w:sz w:val="20"/>
                <w:szCs w:val="20"/>
                <w:lang w:val="uk-UA"/>
              </w:rPr>
            </w:pPr>
            <w:r w:rsidRPr="005603E0">
              <w:rPr>
                <w:rFonts w:ascii="Times New Roman" w:eastAsia="Times New Roman" w:hAnsi="Times New Roman"/>
                <w:b/>
                <w:bCs/>
                <w:sz w:val="20"/>
                <w:szCs w:val="20"/>
                <w:lang w:val="uk-UA"/>
              </w:rPr>
              <w:t>№ п/п</w:t>
            </w:r>
          </w:p>
        </w:tc>
        <w:tc>
          <w:tcPr>
            <w:tcW w:w="2699" w:type="dxa"/>
            <w:vAlign w:val="center"/>
          </w:tcPr>
          <w:p w14:paraId="54F012D7" w14:textId="77777777" w:rsidR="005603E0" w:rsidRPr="005603E0" w:rsidRDefault="005603E0" w:rsidP="005603E0">
            <w:pPr>
              <w:spacing w:after="160" w:line="259" w:lineRule="auto"/>
              <w:rPr>
                <w:rFonts w:ascii="Times New Roman" w:hAnsi="Times New Roman"/>
                <w:sz w:val="20"/>
                <w:szCs w:val="20"/>
                <w:lang w:val="uk-UA"/>
              </w:rPr>
            </w:pPr>
            <w:r w:rsidRPr="005603E0">
              <w:rPr>
                <w:rFonts w:ascii="Times New Roman" w:eastAsia="Times New Roman" w:hAnsi="Times New Roman"/>
                <w:b/>
                <w:bCs/>
                <w:sz w:val="20"/>
                <w:szCs w:val="20"/>
                <w:lang w:val="uk-UA"/>
              </w:rPr>
              <w:t>Назва товару</w:t>
            </w:r>
          </w:p>
        </w:tc>
        <w:tc>
          <w:tcPr>
            <w:tcW w:w="7101" w:type="dxa"/>
            <w:vAlign w:val="center"/>
          </w:tcPr>
          <w:p w14:paraId="190F97D3" w14:textId="77777777" w:rsidR="005603E0" w:rsidRPr="005603E0" w:rsidRDefault="005603E0" w:rsidP="005603E0">
            <w:pPr>
              <w:spacing w:after="160" w:line="259" w:lineRule="auto"/>
              <w:jc w:val="center"/>
              <w:rPr>
                <w:rFonts w:ascii="Times New Roman" w:eastAsia="Times New Roman" w:hAnsi="Times New Roman"/>
                <w:b/>
                <w:bCs/>
                <w:sz w:val="20"/>
                <w:szCs w:val="20"/>
                <w:lang w:val="uk-UA"/>
              </w:rPr>
            </w:pPr>
            <w:r w:rsidRPr="005603E0">
              <w:rPr>
                <w:rFonts w:ascii="Times New Roman" w:eastAsia="Times New Roman" w:hAnsi="Times New Roman"/>
                <w:b/>
                <w:bCs/>
                <w:sz w:val="20"/>
                <w:szCs w:val="20"/>
                <w:lang w:val="uk-UA"/>
              </w:rPr>
              <w:t>Технічні, якісні та кількісні характеристики</w:t>
            </w:r>
          </w:p>
          <w:p w14:paraId="06404BB4" w14:textId="77777777" w:rsidR="005603E0" w:rsidRPr="005603E0" w:rsidRDefault="005603E0" w:rsidP="005603E0">
            <w:pPr>
              <w:spacing w:after="160" w:line="259" w:lineRule="auto"/>
              <w:jc w:val="center"/>
              <w:rPr>
                <w:rFonts w:ascii="Times New Roman" w:hAnsi="Times New Roman"/>
                <w:sz w:val="20"/>
                <w:szCs w:val="20"/>
                <w:lang w:val="uk-UA"/>
              </w:rPr>
            </w:pPr>
            <w:r w:rsidRPr="005603E0">
              <w:rPr>
                <w:rFonts w:ascii="Times New Roman" w:eastAsia="Times New Roman" w:hAnsi="Times New Roman"/>
                <w:b/>
                <w:bCs/>
                <w:sz w:val="20"/>
                <w:szCs w:val="20"/>
                <w:lang w:val="uk-UA"/>
              </w:rPr>
              <w:t>предмета закупівлі</w:t>
            </w:r>
          </w:p>
        </w:tc>
        <w:tc>
          <w:tcPr>
            <w:tcW w:w="2366" w:type="dxa"/>
            <w:vAlign w:val="center"/>
          </w:tcPr>
          <w:p w14:paraId="6BA4E7E5" w14:textId="77777777" w:rsidR="005603E0" w:rsidRPr="005603E0" w:rsidRDefault="005603E0" w:rsidP="005603E0">
            <w:pPr>
              <w:spacing w:after="160" w:line="259" w:lineRule="auto"/>
              <w:jc w:val="center"/>
              <w:rPr>
                <w:rFonts w:ascii="Times New Roman" w:hAnsi="Times New Roman"/>
                <w:sz w:val="20"/>
                <w:szCs w:val="20"/>
                <w:lang w:val="uk-UA"/>
              </w:rPr>
            </w:pPr>
            <w:r w:rsidRPr="005603E0">
              <w:rPr>
                <w:rFonts w:ascii="Times New Roman" w:eastAsia="Times New Roman" w:hAnsi="Times New Roman"/>
                <w:b/>
                <w:bCs/>
                <w:sz w:val="20"/>
                <w:szCs w:val="20"/>
                <w:lang w:val="uk-UA"/>
              </w:rPr>
              <w:t>Код товару, визначеного згідно з Єдиним закупівельним словником, що найбільше відповідає назві номенклатурної позиції предмета закупівлі</w:t>
            </w:r>
          </w:p>
        </w:tc>
        <w:tc>
          <w:tcPr>
            <w:tcW w:w="905" w:type="dxa"/>
            <w:vAlign w:val="center"/>
          </w:tcPr>
          <w:p w14:paraId="30611C2D" w14:textId="77777777" w:rsidR="005603E0" w:rsidRPr="005603E0" w:rsidRDefault="005603E0" w:rsidP="005603E0">
            <w:pPr>
              <w:spacing w:after="160" w:line="259" w:lineRule="auto"/>
              <w:rPr>
                <w:rFonts w:ascii="Times New Roman" w:hAnsi="Times New Roman"/>
                <w:sz w:val="20"/>
                <w:szCs w:val="20"/>
                <w:lang w:val="uk-UA"/>
              </w:rPr>
            </w:pPr>
            <w:r w:rsidRPr="005603E0">
              <w:rPr>
                <w:rFonts w:ascii="Times New Roman" w:eastAsia="Times New Roman" w:hAnsi="Times New Roman"/>
                <w:b/>
                <w:bCs/>
                <w:sz w:val="20"/>
                <w:szCs w:val="20"/>
                <w:lang w:val="uk-UA"/>
              </w:rPr>
              <w:t>Од. виміру</w:t>
            </w:r>
          </w:p>
        </w:tc>
        <w:tc>
          <w:tcPr>
            <w:tcW w:w="1359" w:type="dxa"/>
            <w:vAlign w:val="center"/>
          </w:tcPr>
          <w:p w14:paraId="1882B80D" w14:textId="77777777" w:rsidR="005603E0" w:rsidRPr="005603E0" w:rsidRDefault="005603E0" w:rsidP="005603E0">
            <w:pPr>
              <w:spacing w:after="160" w:line="259" w:lineRule="auto"/>
              <w:rPr>
                <w:rFonts w:ascii="Times New Roman" w:hAnsi="Times New Roman"/>
                <w:sz w:val="20"/>
                <w:szCs w:val="20"/>
                <w:lang w:val="uk-UA"/>
              </w:rPr>
            </w:pPr>
            <w:r w:rsidRPr="005603E0">
              <w:rPr>
                <w:rFonts w:ascii="Times New Roman" w:eastAsia="Times New Roman" w:hAnsi="Times New Roman"/>
                <w:b/>
                <w:bCs/>
                <w:sz w:val="20"/>
                <w:szCs w:val="20"/>
                <w:lang w:val="uk-UA"/>
              </w:rPr>
              <w:t>К-сть, одиниць</w:t>
            </w:r>
          </w:p>
        </w:tc>
      </w:tr>
      <w:tr w:rsidR="00E45BDE" w:rsidRPr="005603E0" w14:paraId="32E1AC75" w14:textId="77777777" w:rsidTr="00964F23">
        <w:tc>
          <w:tcPr>
            <w:tcW w:w="611" w:type="dxa"/>
            <w:vAlign w:val="center"/>
          </w:tcPr>
          <w:p w14:paraId="77E97272" w14:textId="33382FFA" w:rsidR="00E45BDE" w:rsidRPr="005603E0" w:rsidRDefault="00E45BDE" w:rsidP="00E45BDE">
            <w:pPr>
              <w:spacing w:after="160" w:line="259" w:lineRule="auto"/>
              <w:rPr>
                <w:rFonts w:ascii="Times New Roman" w:hAnsi="Times New Roman"/>
                <w:sz w:val="20"/>
                <w:szCs w:val="20"/>
                <w:lang w:val="uk-UA"/>
              </w:rPr>
            </w:pPr>
            <w:r>
              <w:rPr>
                <w:rFonts w:ascii="Times New Roman" w:hAnsi="Times New Roman"/>
                <w:sz w:val="20"/>
                <w:szCs w:val="20"/>
                <w:lang w:val="uk-UA"/>
              </w:rPr>
              <w:t>1</w:t>
            </w:r>
          </w:p>
        </w:tc>
        <w:tc>
          <w:tcPr>
            <w:tcW w:w="2699" w:type="dxa"/>
            <w:vAlign w:val="center"/>
          </w:tcPr>
          <w:p w14:paraId="51D873B4" w14:textId="3DBD2825" w:rsidR="00E45BDE" w:rsidRPr="00E45BDE" w:rsidRDefault="00E45BDE" w:rsidP="00E45BDE">
            <w:pPr>
              <w:spacing w:after="160" w:line="259" w:lineRule="auto"/>
              <w:jc w:val="center"/>
              <w:rPr>
                <w:rFonts w:ascii="Times New Roman" w:hAnsi="Times New Roman"/>
                <w:b/>
                <w:bCs/>
                <w:sz w:val="20"/>
                <w:szCs w:val="20"/>
                <w:lang w:val="uk-UA"/>
              </w:rPr>
            </w:pPr>
            <w:r w:rsidRPr="00E45BDE">
              <w:rPr>
                <w:rFonts w:ascii="Times New Roman" w:hAnsi="Times New Roman"/>
                <w:b/>
                <w:bCs/>
                <w:sz w:val="20"/>
                <w:szCs w:val="20"/>
              </w:rPr>
              <w:t>Посудомийна машина купольна</w:t>
            </w:r>
          </w:p>
        </w:tc>
        <w:tc>
          <w:tcPr>
            <w:tcW w:w="7101" w:type="dxa"/>
            <w:vAlign w:val="center"/>
          </w:tcPr>
          <w:p w14:paraId="2315DD3D" w14:textId="77777777" w:rsidR="00E45BDE" w:rsidRPr="00E45BDE" w:rsidRDefault="00E45BDE" w:rsidP="00E45BDE">
            <w:pPr>
              <w:jc w:val="center"/>
              <w:rPr>
                <w:rFonts w:ascii="Times New Roman" w:hAnsi="Times New Roman"/>
                <w:bCs/>
                <w:sz w:val="20"/>
                <w:szCs w:val="20"/>
              </w:rPr>
            </w:pPr>
            <w:r w:rsidRPr="00E45BDE">
              <w:rPr>
                <w:rFonts w:ascii="Times New Roman" w:hAnsi="Times New Roman"/>
                <w:bCs/>
                <w:sz w:val="20"/>
                <w:szCs w:val="20"/>
              </w:rPr>
              <w:t>Посудомийна машина</w:t>
            </w:r>
          </w:p>
          <w:p w14:paraId="18D51F84" w14:textId="77777777" w:rsidR="00E45BDE" w:rsidRPr="00E45BDE" w:rsidRDefault="00E45BDE" w:rsidP="00E45BDE">
            <w:pPr>
              <w:jc w:val="center"/>
              <w:rPr>
                <w:rFonts w:ascii="Times New Roman" w:hAnsi="Times New Roman"/>
                <w:bCs/>
                <w:sz w:val="20"/>
                <w:szCs w:val="20"/>
                <w:lang w:val="uk-UA"/>
              </w:rPr>
            </w:pPr>
            <w:r w:rsidRPr="00E45BDE">
              <w:rPr>
                <w:rFonts w:ascii="Times New Roman" w:hAnsi="Times New Roman"/>
                <w:bCs/>
                <w:sz w:val="20"/>
                <w:szCs w:val="20"/>
                <w:lang w:val="uk-UA"/>
              </w:rPr>
              <w:t>Тип завантаження: купольна</w:t>
            </w:r>
          </w:p>
          <w:p w14:paraId="4326C0D4" w14:textId="77777777" w:rsidR="00E45BDE" w:rsidRPr="00E45BDE" w:rsidRDefault="00E45BDE" w:rsidP="00E45BDE">
            <w:pPr>
              <w:jc w:val="center"/>
              <w:rPr>
                <w:rFonts w:ascii="Times New Roman" w:eastAsia="Times New Roman" w:hAnsi="Times New Roman"/>
                <w:sz w:val="20"/>
                <w:szCs w:val="20"/>
                <w:lang w:eastAsia="ru-RU"/>
              </w:rPr>
            </w:pPr>
            <w:r w:rsidRPr="00E45BDE">
              <w:rPr>
                <w:rFonts w:ascii="Times New Roman" w:hAnsi="Times New Roman"/>
                <w:bCs/>
                <w:sz w:val="20"/>
                <w:szCs w:val="20"/>
                <w:lang w:val="uk-UA"/>
              </w:rPr>
              <w:t xml:space="preserve">Для миття столового посуду, тарілок, чашок, склянок та столових приборів харчоблоку ліцею </w:t>
            </w:r>
          </w:p>
          <w:p w14:paraId="40C04F7F" w14:textId="77777777" w:rsidR="00E45BDE" w:rsidRPr="00E45BDE" w:rsidRDefault="00E45BDE" w:rsidP="00E45BDE">
            <w:pPr>
              <w:jc w:val="center"/>
              <w:rPr>
                <w:rFonts w:ascii="Times New Roman" w:eastAsia="Times New Roman" w:hAnsi="Times New Roman"/>
                <w:sz w:val="20"/>
                <w:szCs w:val="20"/>
                <w:lang w:eastAsia="ru-RU"/>
              </w:rPr>
            </w:pPr>
            <w:r w:rsidRPr="00E45BDE">
              <w:rPr>
                <w:rFonts w:ascii="Times New Roman" w:eastAsia="Times New Roman" w:hAnsi="Times New Roman"/>
                <w:sz w:val="20"/>
                <w:szCs w:val="20"/>
                <w:lang w:eastAsia="ru-RU"/>
              </w:rPr>
              <w:t>Напруга, В: 380 або 400</w:t>
            </w:r>
          </w:p>
          <w:p w14:paraId="2CB683BE" w14:textId="77777777" w:rsidR="00E45BDE" w:rsidRPr="00E45BDE" w:rsidRDefault="00E45BDE" w:rsidP="00E45BDE">
            <w:pPr>
              <w:jc w:val="center"/>
              <w:rPr>
                <w:rFonts w:ascii="Times New Roman" w:eastAsia="Times New Roman" w:hAnsi="Times New Roman"/>
                <w:sz w:val="20"/>
                <w:szCs w:val="20"/>
                <w:lang w:eastAsia="ru-RU"/>
              </w:rPr>
            </w:pPr>
            <w:r w:rsidRPr="00E45BDE">
              <w:rPr>
                <w:rFonts w:ascii="Times New Roman" w:eastAsia="Times New Roman" w:hAnsi="Times New Roman"/>
                <w:sz w:val="20"/>
                <w:szCs w:val="20"/>
                <w:lang w:eastAsia="ru-RU"/>
              </w:rPr>
              <w:t>Потужність, кВт: не менше 9</w:t>
            </w:r>
          </w:p>
          <w:p w14:paraId="70E8EA3C" w14:textId="77777777" w:rsidR="00E45BDE" w:rsidRPr="00E45BDE" w:rsidRDefault="00E45BDE" w:rsidP="00E45BDE">
            <w:pPr>
              <w:jc w:val="center"/>
              <w:rPr>
                <w:rFonts w:ascii="Times New Roman" w:eastAsia="Times New Roman" w:hAnsi="Times New Roman"/>
                <w:sz w:val="20"/>
                <w:szCs w:val="20"/>
                <w:lang w:eastAsia="ru-RU"/>
              </w:rPr>
            </w:pPr>
            <w:r w:rsidRPr="00E45BDE">
              <w:rPr>
                <w:rFonts w:ascii="Times New Roman" w:eastAsia="Times New Roman" w:hAnsi="Times New Roman"/>
                <w:bCs/>
                <w:sz w:val="20"/>
                <w:szCs w:val="20"/>
                <w:lang w:val="uk-UA" w:eastAsia="ru-RU"/>
              </w:rPr>
              <w:t>Корпус з нержавіючої сталі, включно з мийним і нагрівальним баком</w:t>
            </w:r>
          </w:p>
          <w:p w14:paraId="326EF450" w14:textId="77777777" w:rsidR="00E45BDE" w:rsidRPr="00E45BDE" w:rsidRDefault="00E45BDE" w:rsidP="00E45BDE">
            <w:pPr>
              <w:jc w:val="center"/>
              <w:rPr>
                <w:rFonts w:ascii="Times New Roman" w:eastAsia="Times New Roman" w:hAnsi="Times New Roman"/>
                <w:sz w:val="20"/>
                <w:szCs w:val="20"/>
                <w:lang w:eastAsia="ru-RU"/>
              </w:rPr>
            </w:pPr>
            <w:r w:rsidRPr="00E45BDE">
              <w:rPr>
                <w:rFonts w:ascii="Times New Roman" w:eastAsia="Times New Roman" w:hAnsi="Times New Roman"/>
                <w:sz w:val="20"/>
                <w:szCs w:val="20"/>
                <w:lang w:val="uk-UA" w:eastAsia="ru-RU"/>
              </w:rPr>
              <w:t xml:space="preserve">В комплекті, не менше 2-х касет розміром 500х500 мм та тримача для приборів </w:t>
            </w:r>
          </w:p>
          <w:p w14:paraId="659F65EB" w14:textId="77777777" w:rsidR="00E45BDE" w:rsidRPr="00E45BDE" w:rsidRDefault="00E45BDE" w:rsidP="00E45BDE">
            <w:pPr>
              <w:jc w:val="center"/>
              <w:rPr>
                <w:rFonts w:ascii="Times New Roman" w:eastAsia="Times New Roman" w:hAnsi="Times New Roman"/>
                <w:sz w:val="20"/>
                <w:szCs w:val="20"/>
                <w:lang w:eastAsia="ru-RU"/>
              </w:rPr>
            </w:pPr>
            <w:r w:rsidRPr="00E45BDE">
              <w:rPr>
                <w:rFonts w:ascii="Times New Roman" w:eastAsia="Times New Roman" w:hAnsi="Times New Roman"/>
                <w:sz w:val="20"/>
                <w:szCs w:val="20"/>
                <w:lang w:val="uk-UA" w:eastAsia="ru-RU"/>
              </w:rPr>
              <w:t>Продуктивність, кошиків / год: не менше 40</w:t>
            </w:r>
          </w:p>
          <w:p w14:paraId="2F15E5CD" w14:textId="77777777" w:rsidR="00E45BDE" w:rsidRPr="00E45BDE" w:rsidRDefault="00E45BDE" w:rsidP="00E45BDE">
            <w:pPr>
              <w:jc w:val="center"/>
              <w:rPr>
                <w:rFonts w:ascii="Times New Roman" w:eastAsia="Times New Roman" w:hAnsi="Times New Roman"/>
                <w:sz w:val="20"/>
                <w:szCs w:val="20"/>
                <w:lang w:eastAsia="ru-RU"/>
              </w:rPr>
            </w:pPr>
            <w:r w:rsidRPr="00E45BDE">
              <w:rPr>
                <w:rFonts w:ascii="Times New Roman" w:eastAsia="Times New Roman" w:hAnsi="Times New Roman"/>
                <w:sz w:val="20"/>
                <w:szCs w:val="20"/>
                <w:lang w:eastAsia="ru-RU"/>
              </w:rPr>
              <w:t>Кількість програм:  не менше 3</w:t>
            </w:r>
          </w:p>
          <w:p w14:paraId="761DC5DB" w14:textId="77777777" w:rsidR="00E45BDE" w:rsidRPr="00E45BDE" w:rsidRDefault="00E45BDE" w:rsidP="00E45BDE">
            <w:pPr>
              <w:jc w:val="center"/>
              <w:rPr>
                <w:rFonts w:ascii="Times New Roman" w:eastAsia="Times New Roman" w:hAnsi="Times New Roman"/>
                <w:sz w:val="20"/>
                <w:szCs w:val="20"/>
                <w:lang w:eastAsia="ru-RU"/>
              </w:rPr>
            </w:pPr>
            <w:r w:rsidRPr="00E45BDE">
              <w:rPr>
                <w:rFonts w:ascii="Times New Roman" w:eastAsia="Times New Roman" w:hAnsi="Times New Roman"/>
                <w:sz w:val="20"/>
                <w:szCs w:val="20"/>
                <w:lang w:eastAsia="ru-RU"/>
              </w:rPr>
              <w:t>Висота завантажувального отвору: не менше 400 мм</w:t>
            </w:r>
          </w:p>
          <w:p w14:paraId="6F3C6156" w14:textId="77777777" w:rsidR="00E45BDE" w:rsidRPr="00E45BDE" w:rsidRDefault="00E45BDE" w:rsidP="00E45BDE">
            <w:pPr>
              <w:jc w:val="center"/>
              <w:rPr>
                <w:rFonts w:ascii="Times New Roman" w:eastAsia="Times New Roman" w:hAnsi="Times New Roman"/>
                <w:sz w:val="20"/>
                <w:szCs w:val="20"/>
                <w:lang w:eastAsia="ru-RU"/>
              </w:rPr>
            </w:pPr>
            <w:r w:rsidRPr="00E45BDE">
              <w:rPr>
                <w:rFonts w:ascii="Times New Roman" w:eastAsia="Times New Roman" w:hAnsi="Times New Roman"/>
                <w:sz w:val="20"/>
                <w:szCs w:val="20"/>
                <w:lang w:eastAsia="ru-RU"/>
              </w:rPr>
              <w:t xml:space="preserve">Цикл, сек .: не більше 300 </w:t>
            </w:r>
          </w:p>
          <w:p w14:paraId="7A6F06F7" w14:textId="77777777" w:rsidR="00E45BDE" w:rsidRPr="00E45BDE" w:rsidRDefault="00E45BDE" w:rsidP="00E45BDE">
            <w:pPr>
              <w:jc w:val="center"/>
              <w:rPr>
                <w:rFonts w:ascii="Times New Roman" w:eastAsia="Times New Roman" w:hAnsi="Times New Roman"/>
                <w:sz w:val="20"/>
                <w:szCs w:val="20"/>
                <w:lang w:eastAsia="ru-RU"/>
              </w:rPr>
            </w:pPr>
            <w:r w:rsidRPr="00E45BDE">
              <w:rPr>
                <w:rFonts w:ascii="Times New Roman" w:eastAsia="Times New Roman" w:hAnsi="Times New Roman"/>
                <w:sz w:val="20"/>
                <w:szCs w:val="20"/>
                <w:lang w:eastAsia="ru-RU"/>
              </w:rPr>
              <w:t xml:space="preserve">Продуктивність, од / год: не менше 1000 </w:t>
            </w:r>
          </w:p>
          <w:p w14:paraId="106B3323" w14:textId="77777777" w:rsidR="00E45BDE" w:rsidRPr="00E45BDE" w:rsidRDefault="00E45BDE" w:rsidP="00E45BDE">
            <w:pPr>
              <w:jc w:val="center"/>
              <w:rPr>
                <w:rFonts w:ascii="Times New Roman" w:eastAsia="Times New Roman" w:hAnsi="Times New Roman"/>
                <w:sz w:val="20"/>
                <w:szCs w:val="20"/>
                <w:lang w:eastAsia="ru-RU"/>
              </w:rPr>
            </w:pPr>
            <w:r w:rsidRPr="00E45BDE">
              <w:rPr>
                <w:rFonts w:ascii="Times New Roman" w:eastAsia="Times New Roman" w:hAnsi="Times New Roman"/>
                <w:sz w:val="20"/>
                <w:szCs w:val="20"/>
                <w:lang w:eastAsia="ru-RU"/>
              </w:rPr>
              <w:t>Температура миття, діапазон не менше 55 -60̊С</w:t>
            </w:r>
          </w:p>
          <w:p w14:paraId="7B956D80" w14:textId="77777777" w:rsidR="00E45BDE" w:rsidRPr="00E45BDE" w:rsidRDefault="00E45BDE" w:rsidP="00E45BDE">
            <w:pPr>
              <w:jc w:val="center"/>
              <w:rPr>
                <w:rFonts w:ascii="Times New Roman" w:eastAsia="Times New Roman" w:hAnsi="Times New Roman"/>
                <w:sz w:val="20"/>
                <w:szCs w:val="20"/>
                <w:lang w:val="uk-UA" w:eastAsia="ru-RU"/>
              </w:rPr>
            </w:pPr>
            <w:r w:rsidRPr="00E45BDE">
              <w:rPr>
                <w:rFonts w:ascii="Times New Roman" w:eastAsia="Times New Roman" w:hAnsi="Times New Roman"/>
                <w:sz w:val="20"/>
                <w:szCs w:val="20"/>
                <w:lang w:eastAsia="ru-RU"/>
              </w:rPr>
              <w:t xml:space="preserve"> </w:t>
            </w:r>
            <w:r w:rsidRPr="00E45BDE">
              <w:rPr>
                <w:rFonts w:ascii="Times New Roman" w:eastAsia="Times New Roman" w:hAnsi="Times New Roman"/>
                <w:sz w:val="20"/>
                <w:szCs w:val="20"/>
                <w:lang w:val="uk-UA" w:eastAsia="ru-RU"/>
              </w:rPr>
              <w:t>Температура ополіскування, діапазон не менше 80 -85̊С</w:t>
            </w:r>
          </w:p>
          <w:p w14:paraId="2E96B2A6" w14:textId="77777777" w:rsidR="00E45BDE" w:rsidRPr="00E45BDE" w:rsidRDefault="00E45BDE" w:rsidP="00E45BDE">
            <w:pPr>
              <w:jc w:val="center"/>
              <w:rPr>
                <w:rFonts w:ascii="Times New Roman" w:eastAsia="Times New Roman" w:hAnsi="Times New Roman"/>
                <w:sz w:val="20"/>
                <w:szCs w:val="20"/>
                <w:lang w:eastAsia="ru-RU"/>
              </w:rPr>
            </w:pPr>
            <w:r w:rsidRPr="00E45BDE">
              <w:rPr>
                <w:rFonts w:ascii="Times New Roman" w:eastAsia="Times New Roman" w:hAnsi="Times New Roman"/>
                <w:sz w:val="20"/>
                <w:szCs w:val="20"/>
                <w:lang w:eastAsia="ru-RU"/>
              </w:rPr>
              <w:t xml:space="preserve">Підключення до водопостачання: наявність </w:t>
            </w:r>
          </w:p>
          <w:p w14:paraId="66505A8D" w14:textId="77777777" w:rsidR="00E45BDE" w:rsidRPr="00E45BDE" w:rsidRDefault="00E45BDE" w:rsidP="00E45BDE">
            <w:pPr>
              <w:jc w:val="center"/>
              <w:rPr>
                <w:rFonts w:ascii="Times New Roman" w:eastAsia="Times New Roman" w:hAnsi="Times New Roman"/>
                <w:sz w:val="20"/>
                <w:szCs w:val="20"/>
                <w:lang w:eastAsia="ru-RU"/>
              </w:rPr>
            </w:pPr>
            <w:r w:rsidRPr="00E45BDE">
              <w:rPr>
                <w:rFonts w:ascii="Times New Roman" w:eastAsia="Times New Roman" w:hAnsi="Times New Roman"/>
                <w:sz w:val="20"/>
                <w:szCs w:val="20"/>
                <w:lang w:eastAsia="ru-RU"/>
              </w:rPr>
              <w:t>Підключення до каналізації: наявність</w:t>
            </w:r>
          </w:p>
          <w:p w14:paraId="2380FCBB" w14:textId="33AEC1AB" w:rsidR="00E45BDE" w:rsidRPr="00E45BDE" w:rsidRDefault="00E45BDE" w:rsidP="00E45BDE">
            <w:pPr>
              <w:spacing w:line="259" w:lineRule="auto"/>
              <w:jc w:val="center"/>
              <w:rPr>
                <w:rFonts w:ascii="Times New Roman" w:hAnsi="Times New Roman"/>
                <w:sz w:val="20"/>
                <w:szCs w:val="20"/>
                <w:lang w:val="uk-UA"/>
              </w:rPr>
            </w:pPr>
            <w:r w:rsidRPr="00E45BDE">
              <w:rPr>
                <w:rFonts w:ascii="Times New Roman" w:hAnsi="Times New Roman"/>
                <w:sz w:val="20"/>
                <w:szCs w:val="20"/>
                <w:lang w:val="uk-UA"/>
              </w:rPr>
              <w:t>В комплекті має бути дозатор миючого, дозатор ополіскуючого засобу</w:t>
            </w:r>
          </w:p>
        </w:tc>
        <w:tc>
          <w:tcPr>
            <w:tcW w:w="2366" w:type="dxa"/>
            <w:vAlign w:val="center"/>
          </w:tcPr>
          <w:p w14:paraId="266C506D" w14:textId="4452FE5E" w:rsidR="00E45BDE" w:rsidRPr="00E45BDE" w:rsidRDefault="00E45BDE" w:rsidP="00E45BDE">
            <w:pPr>
              <w:spacing w:after="160" w:line="259" w:lineRule="auto"/>
              <w:jc w:val="center"/>
              <w:rPr>
                <w:rFonts w:ascii="Times New Roman" w:hAnsi="Times New Roman"/>
                <w:sz w:val="20"/>
                <w:szCs w:val="20"/>
                <w:lang w:val="en-US"/>
              </w:rPr>
            </w:pPr>
            <w:r w:rsidRPr="00E45BDE">
              <w:rPr>
                <w:rFonts w:ascii="Times New Roman" w:hAnsi="Times New Roman"/>
                <w:sz w:val="20"/>
                <w:szCs w:val="20"/>
              </w:rPr>
              <w:t>39713100-4 Посудомийні машини</w:t>
            </w:r>
          </w:p>
        </w:tc>
        <w:tc>
          <w:tcPr>
            <w:tcW w:w="905" w:type="dxa"/>
            <w:vAlign w:val="center"/>
          </w:tcPr>
          <w:p w14:paraId="24562BCF" w14:textId="6258633B" w:rsidR="00E45BDE" w:rsidRPr="00E45BDE" w:rsidRDefault="00E45BDE" w:rsidP="00E45BDE">
            <w:pPr>
              <w:spacing w:after="160" w:line="259" w:lineRule="auto"/>
              <w:jc w:val="center"/>
              <w:rPr>
                <w:rFonts w:ascii="Times New Roman" w:hAnsi="Times New Roman"/>
                <w:sz w:val="20"/>
                <w:szCs w:val="20"/>
                <w:lang w:val="uk-UA"/>
              </w:rPr>
            </w:pPr>
            <w:r w:rsidRPr="00E45BDE">
              <w:rPr>
                <w:rFonts w:ascii="Times New Roman" w:hAnsi="Times New Roman"/>
                <w:sz w:val="20"/>
                <w:szCs w:val="20"/>
              </w:rPr>
              <w:t>шт.</w:t>
            </w:r>
          </w:p>
        </w:tc>
        <w:tc>
          <w:tcPr>
            <w:tcW w:w="1359" w:type="dxa"/>
            <w:vAlign w:val="center"/>
          </w:tcPr>
          <w:p w14:paraId="18DB5F3F" w14:textId="77777777" w:rsidR="00E45BDE" w:rsidRPr="005603E0" w:rsidRDefault="00E45BDE" w:rsidP="00E45BDE">
            <w:pPr>
              <w:spacing w:after="160" w:line="259" w:lineRule="auto"/>
              <w:jc w:val="center"/>
              <w:rPr>
                <w:rFonts w:ascii="Times New Roman" w:hAnsi="Times New Roman"/>
                <w:color w:val="000000"/>
                <w:sz w:val="20"/>
                <w:szCs w:val="20"/>
                <w:lang w:val="uk-UA"/>
              </w:rPr>
            </w:pPr>
            <w:r w:rsidRPr="005603E0">
              <w:rPr>
                <w:rFonts w:ascii="Times New Roman" w:hAnsi="Times New Roman"/>
                <w:color w:val="000000"/>
                <w:sz w:val="20"/>
                <w:szCs w:val="20"/>
                <w:lang w:val="uk-UA"/>
              </w:rPr>
              <w:t>1</w:t>
            </w:r>
          </w:p>
        </w:tc>
      </w:tr>
    </w:tbl>
    <w:p w14:paraId="516AFCDC" w14:textId="77777777" w:rsidR="005603E0" w:rsidRPr="005603E0" w:rsidRDefault="005603E0" w:rsidP="005603E0">
      <w:pPr>
        <w:widowControl w:val="0"/>
        <w:spacing w:after="0" w:line="240" w:lineRule="auto"/>
        <w:jc w:val="both"/>
        <w:rPr>
          <w:rFonts w:ascii="Times New Roman" w:eastAsia="Times New Roman" w:hAnsi="Times New Roman" w:cs="Times New Roman"/>
          <w:b/>
          <w:sz w:val="24"/>
          <w:szCs w:val="24"/>
          <w:lang w:val="ru-RU"/>
        </w:rPr>
      </w:pPr>
    </w:p>
    <w:p w14:paraId="10736794" w14:textId="77777777" w:rsidR="005603E0" w:rsidRPr="005603E0" w:rsidRDefault="005603E0" w:rsidP="005603E0">
      <w:pPr>
        <w:widowControl w:val="0"/>
        <w:numPr>
          <w:ilvl w:val="0"/>
          <w:numId w:val="46"/>
        </w:numPr>
        <w:spacing w:after="0" w:line="240" w:lineRule="auto"/>
        <w:contextualSpacing/>
        <w:jc w:val="both"/>
        <w:rPr>
          <w:rFonts w:ascii="Times New Roman" w:eastAsia="Times New Roman" w:hAnsi="Times New Roman" w:cs="Times New Roman"/>
          <w:b/>
          <w:sz w:val="24"/>
          <w:szCs w:val="24"/>
          <w:lang w:val="uk-UA"/>
        </w:rPr>
      </w:pPr>
      <w:r w:rsidRPr="005603E0">
        <w:rPr>
          <w:rFonts w:ascii="Times New Roman" w:eastAsia="Times New Roman" w:hAnsi="Times New Roman" w:cs="Times New Roman"/>
          <w:b/>
          <w:sz w:val="24"/>
          <w:szCs w:val="24"/>
          <w:lang w:val="uk-UA"/>
        </w:rPr>
        <w:t xml:space="preserve">Вимоги щодо якості предмет закупівлі: </w:t>
      </w:r>
    </w:p>
    <w:p w14:paraId="36596292" w14:textId="77777777" w:rsidR="005603E0" w:rsidRPr="005603E0" w:rsidRDefault="005603E0" w:rsidP="005603E0">
      <w:pPr>
        <w:widowControl w:val="0"/>
        <w:spacing w:after="0" w:line="240" w:lineRule="auto"/>
        <w:jc w:val="both"/>
        <w:rPr>
          <w:rFonts w:ascii="Times New Roman" w:eastAsia="Times New Roman" w:hAnsi="Times New Roman" w:cs="Times New Roman"/>
          <w:i/>
          <w:color w:val="FF0000"/>
          <w:sz w:val="24"/>
          <w:szCs w:val="24"/>
          <w:lang w:val="uk-UA"/>
        </w:rPr>
      </w:pPr>
    </w:p>
    <w:p w14:paraId="1E2751A9" w14:textId="77777777" w:rsidR="005603E0" w:rsidRPr="005603E0" w:rsidRDefault="005603E0" w:rsidP="005603E0">
      <w:pPr>
        <w:widowControl w:val="0"/>
        <w:spacing w:after="0" w:line="240" w:lineRule="auto"/>
        <w:jc w:val="both"/>
        <w:rPr>
          <w:rFonts w:ascii="Times New Roman" w:eastAsia="Times New Roman" w:hAnsi="Times New Roman" w:cs="Times New Roman"/>
          <w:b/>
          <w:bCs/>
          <w:iCs/>
          <w:sz w:val="24"/>
          <w:szCs w:val="24"/>
          <w:lang w:val="uk-UA"/>
        </w:rPr>
      </w:pPr>
      <w:r w:rsidRPr="005603E0">
        <w:rPr>
          <w:rFonts w:ascii="Times New Roman" w:eastAsia="Times New Roman" w:hAnsi="Times New Roman" w:cs="Times New Roman"/>
          <w:b/>
          <w:bCs/>
          <w:sz w:val="24"/>
          <w:szCs w:val="24"/>
          <w:lang w:val="uk-UA"/>
        </w:rPr>
        <w:lastRenderedPageBreak/>
        <w:t>3.1.</w:t>
      </w:r>
      <w:r w:rsidRPr="005603E0">
        <w:rPr>
          <w:rFonts w:ascii="Times New Roman" w:eastAsia="Times New Roman" w:hAnsi="Times New Roman" w:cs="Times New Roman"/>
          <w:bCs/>
          <w:i/>
          <w:sz w:val="24"/>
          <w:szCs w:val="24"/>
          <w:lang w:val="uk-UA"/>
        </w:rPr>
        <w:t xml:space="preserve"> </w:t>
      </w:r>
      <w:r w:rsidRPr="005603E0">
        <w:rPr>
          <w:rFonts w:ascii="Times New Roman" w:eastAsia="Times New Roman" w:hAnsi="Times New Roman" w:cs="Times New Roman"/>
          <w:b/>
          <w:bCs/>
          <w:iCs/>
          <w:sz w:val="24"/>
          <w:szCs w:val="24"/>
          <w:lang w:val="uk-UA"/>
        </w:rPr>
        <w:t>Для підтвердження відповідності тендерної пропозиції учасника технічним, якісним, кількісним та іншим вимогам щодо предмета закупівлі учасник у складі тендерної пропозиції надає:</w:t>
      </w:r>
    </w:p>
    <w:p w14:paraId="657472F8" w14:textId="77777777" w:rsidR="005603E0" w:rsidRPr="005603E0" w:rsidRDefault="005603E0" w:rsidP="005603E0">
      <w:pPr>
        <w:shd w:val="clear" w:color="auto" w:fill="FFFFFF"/>
        <w:spacing w:after="0" w:line="240" w:lineRule="auto"/>
        <w:jc w:val="both"/>
        <w:rPr>
          <w:rFonts w:ascii="Times New Roman" w:eastAsia="Times New Roman" w:hAnsi="Times New Roman" w:cs="Times New Roman"/>
          <w:sz w:val="24"/>
          <w:szCs w:val="24"/>
          <w:lang w:val="uk-UA"/>
        </w:rPr>
      </w:pPr>
      <w:r w:rsidRPr="005603E0">
        <w:rPr>
          <w:rFonts w:ascii="Times New Roman" w:eastAsia="Times New Roman" w:hAnsi="Times New Roman" w:cs="Times New Roman"/>
          <w:bCs/>
          <w:i/>
          <w:iCs/>
          <w:sz w:val="24"/>
          <w:szCs w:val="24"/>
          <w:lang w:val="uk-UA"/>
        </w:rPr>
        <w:t>3.1.1 .</w:t>
      </w:r>
      <w:r w:rsidRPr="005603E0">
        <w:rPr>
          <w:rFonts w:ascii="Times New Roman" w:eastAsia="Times New Roman" w:hAnsi="Times New Roman" w:cs="Times New Roman"/>
          <w:b/>
          <w:bCs/>
          <w:iCs/>
          <w:sz w:val="24"/>
          <w:szCs w:val="24"/>
          <w:lang w:val="uk-UA"/>
        </w:rPr>
        <w:t xml:space="preserve"> </w:t>
      </w:r>
      <w:r w:rsidRPr="005603E0">
        <w:rPr>
          <w:rFonts w:ascii="Times New Roman" w:eastAsia="Times New Roman" w:hAnsi="Times New Roman" w:cs="Times New Roman"/>
          <w:sz w:val="24"/>
          <w:szCs w:val="24"/>
          <w:lang w:val="uk-UA"/>
        </w:rPr>
        <w:t xml:space="preserve">Для підтвердження відповідності тендерної пропозиції учасника технічним, якісним, кількісним та іншим вимогам щодо предмета закупівлі учасник у складі тендерної пропозиції надає </w:t>
      </w:r>
      <w:r w:rsidRPr="005603E0">
        <w:rPr>
          <w:rFonts w:ascii="Times New Roman" w:hAnsi="Times New Roman"/>
          <w:sz w:val="24"/>
          <w:szCs w:val="24"/>
          <w:lang w:val="uk-UA"/>
        </w:rPr>
        <w:t>порівняльну таблицю запропонованого ним обладнання</w:t>
      </w:r>
      <w:r w:rsidRPr="005603E0">
        <w:rPr>
          <w:rFonts w:ascii="Times New Roman" w:eastAsia="Times New Roman" w:hAnsi="Times New Roman" w:cs="Times New Roman"/>
          <w:sz w:val="24"/>
          <w:szCs w:val="24"/>
          <w:lang w:val="uk-UA"/>
        </w:rPr>
        <w:t>, складену учасником згідно з Таблицею 1 Додатку 2 до тендерної документації із зазначенням усієї інформації про запропонований товар, що передбачена даною формою:</w:t>
      </w:r>
      <w:r w:rsidRPr="005603E0">
        <w:rPr>
          <w:rFonts w:ascii="Times New Roman" w:eastAsia="Times New Roman" w:hAnsi="Times New Roman" w:cs="Times New Roman"/>
          <w:sz w:val="24"/>
          <w:szCs w:val="24"/>
          <w:lang w:val="uk-UA"/>
        </w:rPr>
        <w:tab/>
      </w:r>
    </w:p>
    <w:p w14:paraId="3F6B853C" w14:textId="77777777" w:rsidR="005603E0" w:rsidRPr="005603E0" w:rsidRDefault="005603E0" w:rsidP="005603E0">
      <w:pPr>
        <w:widowControl w:val="0"/>
        <w:spacing w:after="0" w:line="240" w:lineRule="auto"/>
        <w:ind w:firstLine="567"/>
        <w:jc w:val="right"/>
        <w:rPr>
          <w:rFonts w:ascii="Times New Roman" w:eastAsia="Times New Roman" w:hAnsi="Times New Roman" w:cs="Times New Roman"/>
          <w:i/>
          <w:sz w:val="24"/>
          <w:szCs w:val="24"/>
          <w:lang w:val="uk-UA"/>
        </w:rPr>
      </w:pPr>
    </w:p>
    <w:p w14:paraId="1AE33347" w14:textId="77777777" w:rsidR="005603E0" w:rsidRPr="005603E0" w:rsidRDefault="005603E0" w:rsidP="005603E0">
      <w:pPr>
        <w:widowControl w:val="0"/>
        <w:spacing w:after="0" w:line="240" w:lineRule="auto"/>
        <w:ind w:firstLine="567"/>
        <w:jc w:val="right"/>
        <w:rPr>
          <w:rFonts w:ascii="Times New Roman" w:eastAsia="Times New Roman" w:hAnsi="Times New Roman" w:cs="Times New Roman"/>
          <w:i/>
          <w:sz w:val="24"/>
          <w:szCs w:val="24"/>
          <w:lang w:val="uk-UA"/>
        </w:rPr>
      </w:pPr>
    </w:p>
    <w:p w14:paraId="1932F486" w14:textId="77777777" w:rsidR="005603E0" w:rsidRPr="005603E0" w:rsidRDefault="005603E0" w:rsidP="005603E0">
      <w:pPr>
        <w:widowControl w:val="0"/>
        <w:spacing w:after="0" w:line="240" w:lineRule="auto"/>
        <w:ind w:firstLine="567"/>
        <w:jc w:val="right"/>
        <w:rPr>
          <w:rFonts w:ascii="Times New Roman" w:eastAsia="Times New Roman" w:hAnsi="Times New Roman" w:cs="Times New Roman"/>
          <w:b/>
          <w:bCs/>
          <w:iCs/>
          <w:sz w:val="24"/>
          <w:szCs w:val="24"/>
          <w:lang w:val="uk-UA"/>
        </w:rPr>
      </w:pPr>
      <w:r w:rsidRPr="005603E0">
        <w:rPr>
          <w:rFonts w:ascii="Times New Roman" w:eastAsia="Times New Roman" w:hAnsi="Times New Roman" w:cs="Times New Roman"/>
          <w:i/>
          <w:sz w:val="24"/>
          <w:szCs w:val="24"/>
          <w:lang w:val="uk-UA"/>
        </w:rPr>
        <w:t>Таблиця 2</w:t>
      </w:r>
    </w:p>
    <w:tbl>
      <w:tblPr>
        <w:tblStyle w:val="a7"/>
        <w:tblW w:w="15276" w:type="dxa"/>
        <w:tblLayout w:type="fixed"/>
        <w:tblLook w:val="04A0" w:firstRow="1" w:lastRow="0" w:firstColumn="1" w:lastColumn="0" w:noHBand="0" w:noVBand="1"/>
      </w:tblPr>
      <w:tblGrid>
        <w:gridCol w:w="569"/>
        <w:gridCol w:w="1944"/>
        <w:gridCol w:w="4459"/>
        <w:gridCol w:w="4039"/>
        <w:gridCol w:w="1855"/>
        <w:gridCol w:w="1133"/>
        <w:gridCol w:w="1277"/>
      </w:tblGrid>
      <w:tr w:rsidR="005603E0" w:rsidRPr="005603E0" w14:paraId="67A50D90" w14:textId="77777777" w:rsidTr="00964F23">
        <w:trPr>
          <w:trHeight w:val="1332"/>
        </w:trPr>
        <w:tc>
          <w:tcPr>
            <w:tcW w:w="186" w:type="pct"/>
            <w:vAlign w:val="center"/>
            <w:hideMark/>
          </w:tcPr>
          <w:p w14:paraId="52DB8854" w14:textId="77777777" w:rsidR="005603E0" w:rsidRPr="005603E0" w:rsidRDefault="005603E0" w:rsidP="005603E0">
            <w:pPr>
              <w:spacing w:after="160" w:line="259" w:lineRule="auto"/>
              <w:jc w:val="center"/>
              <w:rPr>
                <w:rFonts w:ascii="Times New Roman" w:eastAsia="Times New Roman" w:hAnsi="Times New Roman" w:cs="Times New Roman"/>
                <w:b/>
                <w:bCs/>
                <w:color w:val="000000"/>
                <w:sz w:val="20"/>
                <w:szCs w:val="20"/>
              </w:rPr>
            </w:pPr>
            <w:r w:rsidRPr="005603E0">
              <w:rPr>
                <w:rFonts w:ascii="Times New Roman" w:eastAsia="Times New Roman" w:hAnsi="Times New Roman" w:cs="Times New Roman"/>
                <w:b/>
                <w:bCs/>
                <w:color w:val="000000"/>
                <w:sz w:val="20"/>
                <w:szCs w:val="20"/>
              </w:rPr>
              <w:t>№ п/п</w:t>
            </w:r>
          </w:p>
        </w:tc>
        <w:tc>
          <w:tcPr>
            <w:tcW w:w="636" w:type="pct"/>
            <w:vAlign w:val="center"/>
            <w:hideMark/>
          </w:tcPr>
          <w:p w14:paraId="4B09DB94" w14:textId="77777777" w:rsidR="005603E0" w:rsidRPr="005603E0" w:rsidRDefault="005603E0" w:rsidP="005603E0">
            <w:pPr>
              <w:spacing w:after="160" w:line="259" w:lineRule="auto"/>
              <w:jc w:val="center"/>
              <w:rPr>
                <w:rFonts w:ascii="Times New Roman" w:eastAsia="Times New Roman" w:hAnsi="Times New Roman" w:cs="Times New Roman"/>
                <w:b/>
                <w:bCs/>
                <w:color w:val="000000"/>
                <w:sz w:val="20"/>
                <w:szCs w:val="20"/>
              </w:rPr>
            </w:pPr>
            <w:r w:rsidRPr="005603E0">
              <w:rPr>
                <w:rFonts w:ascii="Times New Roman" w:eastAsia="Times New Roman" w:hAnsi="Times New Roman" w:cs="Times New Roman"/>
                <w:b/>
                <w:bCs/>
                <w:color w:val="000000"/>
                <w:sz w:val="20"/>
                <w:szCs w:val="20"/>
              </w:rPr>
              <w:t>Назва та торговельна марка (виробник) запропонованого товару*</w:t>
            </w:r>
          </w:p>
        </w:tc>
        <w:tc>
          <w:tcPr>
            <w:tcW w:w="1459" w:type="pct"/>
            <w:noWrap/>
            <w:vAlign w:val="center"/>
            <w:hideMark/>
          </w:tcPr>
          <w:p w14:paraId="5439872B" w14:textId="77777777" w:rsidR="005603E0" w:rsidRPr="005603E0" w:rsidRDefault="005603E0" w:rsidP="005603E0">
            <w:pPr>
              <w:spacing w:after="160" w:line="259" w:lineRule="auto"/>
              <w:jc w:val="center"/>
              <w:rPr>
                <w:rFonts w:ascii="Times New Roman" w:eastAsia="Times New Roman" w:hAnsi="Times New Roman" w:cs="Times New Roman"/>
                <w:b/>
                <w:bCs/>
                <w:color w:val="000000"/>
                <w:sz w:val="20"/>
                <w:szCs w:val="20"/>
              </w:rPr>
            </w:pPr>
            <w:r w:rsidRPr="005603E0">
              <w:rPr>
                <w:rFonts w:ascii="Times New Roman" w:eastAsia="Times New Roman" w:hAnsi="Times New Roman" w:cs="Times New Roman"/>
                <w:b/>
                <w:bCs/>
                <w:color w:val="000000"/>
                <w:sz w:val="20"/>
                <w:szCs w:val="20"/>
              </w:rPr>
              <w:t xml:space="preserve">Технічні, якісні та кількісні характеристики </w:t>
            </w:r>
          </w:p>
          <w:p w14:paraId="3E03649F" w14:textId="77777777" w:rsidR="005603E0" w:rsidRPr="005603E0" w:rsidRDefault="005603E0" w:rsidP="005603E0">
            <w:pPr>
              <w:spacing w:after="160" w:line="259" w:lineRule="auto"/>
              <w:jc w:val="center"/>
              <w:rPr>
                <w:rFonts w:ascii="Times New Roman" w:eastAsia="Times New Roman" w:hAnsi="Times New Roman" w:cs="Times New Roman"/>
                <w:b/>
                <w:bCs/>
                <w:color w:val="000000"/>
                <w:sz w:val="20"/>
                <w:szCs w:val="20"/>
              </w:rPr>
            </w:pPr>
            <w:r w:rsidRPr="005603E0">
              <w:rPr>
                <w:rFonts w:ascii="Times New Roman" w:eastAsia="Times New Roman" w:hAnsi="Times New Roman" w:cs="Times New Roman"/>
                <w:b/>
                <w:bCs/>
                <w:color w:val="000000"/>
                <w:sz w:val="20"/>
                <w:szCs w:val="20"/>
              </w:rPr>
              <w:t>предмета закупівлі</w:t>
            </w:r>
          </w:p>
        </w:tc>
        <w:tc>
          <w:tcPr>
            <w:tcW w:w="1322" w:type="pct"/>
            <w:vAlign w:val="center"/>
          </w:tcPr>
          <w:p w14:paraId="23380619" w14:textId="77777777" w:rsidR="005603E0" w:rsidRPr="005603E0" w:rsidRDefault="005603E0" w:rsidP="005603E0">
            <w:pPr>
              <w:spacing w:after="160" w:line="259" w:lineRule="auto"/>
              <w:jc w:val="center"/>
              <w:rPr>
                <w:rFonts w:ascii="Times New Roman" w:eastAsia="Times New Roman" w:hAnsi="Times New Roman" w:cs="Times New Roman"/>
                <w:b/>
                <w:bCs/>
                <w:color w:val="000000"/>
                <w:sz w:val="20"/>
                <w:szCs w:val="20"/>
              </w:rPr>
            </w:pPr>
            <w:r w:rsidRPr="005603E0">
              <w:rPr>
                <w:rFonts w:ascii="Times New Roman" w:eastAsia="Times New Roman" w:hAnsi="Times New Roman" w:cs="Times New Roman"/>
                <w:b/>
                <w:bCs/>
                <w:color w:val="000000"/>
                <w:sz w:val="20"/>
                <w:szCs w:val="20"/>
              </w:rPr>
              <w:t>Технічні, якісні, кількісні характеристики та країна походження** запропонованого товару</w:t>
            </w:r>
          </w:p>
        </w:tc>
        <w:tc>
          <w:tcPr>
            <w:tcW w:w="607" w:type="pct"/>
            <w:vAlign w:val="center"/>
          </w:tcPr>
          <w:p w14:paraId="374EBADC" w14:textId="77777777" w:rsidR="005603E0" w:rsidRPr="005603E0" w:rsidRDefault="005603E0" w:rsidP="005603E0">
            <w:pPr>
              <w:spacing w:after="160" w:line="259" w:lineRule="auto"/>
              <w:jc w:val="center"/>
              <w:rPr>
                <w:rFonts w:ascii="Times New Roman" w:eastAsia="Times New Roman" w:hAnsi="Times New Roman" w:cs="Times New Roman"/>
                <w:b/>
                <w:bCs/>
                <w:color w:val="000000"/>
                <w:sz w:val="20"/>
                <w:szCs w:val="20"/>
              </w:rPr>
            </w:pPr>
            <w:r w:rsidRPr="005603E0">
              <w:rPr>
                <w:rFonts w:ascii="Times New Roman" w:eastAsia="Times New Roman" w:hAnsi="Times New Roman" w:cs="Times New Roman"/>
                <w:b/>
                <w:bCs/>
                <w:color w:val="000000"/>
                <w:sz w:val="20"/>
                <w:szCs w:val="20"/>
              </w:rPr>
              <w:t>Гарантійний строк на запропонований товар, місяців***</w:t>
            </w:r>
          </w:p>
        </w:tc>
        <w:tc>
          <w:tcPr>
            <w:tcW w:w="371" w:type="pct"/>
            <w:vAlign w:val="center"/>
          </w:tcPr>
          <w:p w14:paraId="6263523A" w14:textId="77777777" w:rsidR="005603E0" w:rsidRPr="005603E0" w:rsidRDefault="005603E0" w:rsidP="005603E0">
            <w:pPr>
              <w:spacing w:after="160" w:line="259" w:lineRule="auto"/>
              <w:jc w:val="center"/>
              <w:rPr>
                <w:rFonts w:ascii="Times New Roman" w:eastAsia="Times New Roman" w:hAnsi="Times New Roman" w:cs="Times New Roman"/>
                <w:b/>
                <w:bCs/>
                <w:color w:val="000000"/>
                <w:sz w:val="20"/>
                <w:szCs w:val="20"/>
              </w:rPr>
            </w:pPr>
            <w:r w:rsidRPr="005603E0">
              <w:rPr>
                <w:rFonts w:ascii="Times New Roman" w:eastAsia="Times New Roman" w:hAnsi="Times New Roman" w:cs="Times New Roman"/>
                <w:b/>
                <w:bCs/>
                <w:color w:val="000000"/>
                <w:sz w:val="20"/>
                <w:szCs w:val="20"/>
              </w:rPr>
              <w:t>Од. виміру</w:t>
            </w:r>
          </w:p>
        </w:tc>
        <w:tc>
          <w:tcPr>
            <w:tcW w:w="418" w:type="pct"/>
            <w:vAlign w:val="center"/>
          </w:tcPr>
          <w:p w14:paraId="17565FC7" w14:textId="77777777" w:rsidR="005603E0" w:rsidRPr="005603E0" w:rsidRDefault="005603E0" w:rsidP="005603E0">
            <w:pPr>
              <w:spacing w:after="160" w:line="259" w:lineRule="auto"/>
              <w:jc w:val="center"/>
              <w:rPr>
                <w:rFonts w:ascii="Times New Roman" w:eastAsia="Times New Roman" w:hAnsi="Times New Roman" w:cs="Times New Roman"/>
                <w:b/>
                <w:bCs/>
                <w:color w:val="000000"/>
                <w:sz w:val="20"/>
                <w:szCs w:val="20"/>
              </w:rPr>
            </w:pPr>
            <w:r w:rsidRPr="005603E0">
              <w:rPr>
                <w:rFonts w:ascii="Times New Roman" w:eastAsia="Times New Roman" w:hAnsi="Times New Roman" w:cs="Times New Roman"/>
                <w:b/>
                <w:bCs/>
                <w:color w:val="000000"/>
                <w:sz w:val="20"/>
                <w:szCs w:val="20"/>
              </w:rPr>
              <w:t>К-сть, одиниць</w:t>
            </w:r>
          </w:p>
        </w:tc>
      </w:tr>
      <w:tr w:rsidR="005603E0" w:rsidRPr="005603E0" w14:paraId="5AF1F361" w14:textId="77777777" w:rsidTr="00964F23">
        <w:trPr>
          <w:trHeight w:val="135"/>
        </w:trPr>
        <w:tc>
          <w:tcPr>
            <w:tcW w:w="186" w:type="pct"/>
            <w:vAlign w:val="center"/>
          </w:tcPr>
          <w:p w14:paraId="420636F6" w14:textId="77777777" w:rsidR="005603E0" w:rsidRPr="005603E0" w:rsidRDefault="005603E0" w:rsidP="005603E0">
            <w:pPr>
              <w:spacing w:after="160" w:line="259" w:lineRule="auto"/>
              <w:jc w:val="center"/>
              <w:rPr>
                <w:rFonts w:ascii="Times New Roman" w:eastAsia="Times New Roman" w:hAnsi="Times New Roman" w:cs="Times New Roman"/>
                <w:color w:val="000000"/>
                <w:sz w:val="20"/>
                <w:szCs w:val="20"/>
              </w:rPr>
            </w:pPr>
            <w:r w:rsidRPr="005603E0">
              <w:rPr>
                <w:rFonts w:ascii="Times New Roman" w:eastAsia="Times New Roman" w:hAnsi="Times New Roman" w:cs="Times New Roman"/>
                <w:color w:val="000000"/>
                <w:sz w:val="20"/>
                <w:szCs w:val="20"/>
              </w:rPr>
              <w:t>1</w:t>
            </w:r>
          </w:p>
        </w:tc>
        <w:tc>
          <w:tcPr>
            <w:tcW w:w="636" w:type="pct"/>
          </w:tcPr>
          <w:p w14:paraId="0377598E" w14:textId="77777777" w:rsidR="005603E0" w:rsidRPr="005603E0" w:rsidRDefault="005603E0" w:rsidP="005603E0">
            <w:pPr>
              <w:spacing w:after="15" w:line="259" w:lineRule="auto"/>
              <w:rPr>
                <w:b/>
                <w:bCs/>
                <w:sz w:val="20"/>
                <w:szCs w:val="20"/>
                <w:lang w:eastAsia="en-US"/>
              </w:rPr>
            </w:pPr>
            <w:r w:rsidRPr="005603E0">
              <w:rPr>
                <w:b/>
                <w:bCs/>
                <w:sz w:val="20"/>
                <w:szCs w:val="20"/>
                <w:lang w:eastAsia="en-US"/>
              </w:rPr>
              <w:t xml:space="preserve"> </w:t>
            </w:r>
          </w:p>
        </w:tc>
        <w:tc>
          <w:tcPr>
            <w:tcW w:w="1459" w:type="pct"/>
            <w:shd w:val="clear" w:color="auto" w:fill="auto"/>
          </w:tcPr>
          <w:p w14:paraId="14B35C6E" w14:textId="77777777" w:rsidR="005603E0" w:rsidRPr="005603E0" w:rsidRDefault="005603E0" w:rsidP="005603E0">
            <w:pPr>
              <w:spacing w:after="15" w:line="259" w:lineRule="auto"/>
              <w:rPr>
                <w:sz w:val="20"/>
                <w:szCs w:val="20"/>
                <w:lang w:eastAsia="en-US"/>
              </w:rPr>
            </w:pPr>
            <w:r w:rsidRPr="005603E0">
              <w:rPr>
                <w:sz w:val="20"/>
                <w:szCs w:val="20"/>
                <w:lang w:eastAsia="en-US"/>
              </w:rPr>
              <w:t xml:space="preserve">  </w:t>
            </w:r>
          </w:p>
        </w:tc>
        <w:tc>
          <w:tcPr>
            <w:tcW w:w="1322" w:type="pct"/>
          </w:tcPr>
          <w:p w14:paraId="3FED9225" w14:textId="77777777" w:rsidR="005603E0" w:rsidRPr="005603E0" w:rsidRDefault="005603E0" w:rsidP="005603E0">
            <w:pPr>
              <w:spacing w:after="160" w:line="259" w:lineRule="auto"/>
              <w:jc w:val="center"/>
              <w:rPr>
                <w:rFonts w:ascii="Times New Roman" w:eastAsia="Times New Roman" w:hAnsi="Times New Roman" w:cs="Times New Roman"/>
                <w:color w:val="000000"/>
                <w:sz w:val="20"/>
                <w:szCs w:val="20"/>
              </w:rPr>
            </w:pPr>
          </w:p>
        </w:tc>
        <w:tc>
          <w:tcPr>
            <w:tcW w:w="607" w:type="pct"/>
          </w:tcPr>
          <w:p w14:paraId="180C7966" w14:textId="77777777" w:rsidR="005603E0" w:rsidRPr="005603E0" w:rsidRDefault="005603E0" w:rsidP="005603E0">
            <w:pPr>
              <w:spacing w:after="160" w:line="259" w:lineRule="auto"/>
              <w:jc w:val="center"/>
              <w:rPr>
                <w:rFonts w:ascii="Times New Roman" w:eastAsia="Times New Roman" w:hAnsi="Times New Roman" w:cs="Times New Roman"/>
                <w:color w:val="000000"/>
                <w:sz w:val="20"/>
                <w:szCs w:val="20"/>
              </w:rPr>
            </w:pPr>
          </w:p>
        </w:tc>
        <w:tc>
          <w:tcPr>
            <w:tcW w:w="371" w:type="pct"/>
          </w:tcPr>
          <w:p w14:paraId="3199FD5F" w14:textId="77777777" w:rsidR="005603E0" w:rsidRPr="005603E0" w:rsidRDefault="005603E0" w:rsidP="005603E0">
            <w:pPr>
              <w:spacing w:after="160" w:line="259" w:lineRule="auto"/>
              <w:jc w:val="center"/>
              <w:rPr>
                <w:rFonts w:ascii="Times New Roman" w:eastAsia="Times New Roman" w:hAnsi="Times New Roman" w:cs="Times New Roman"/>
                <w:color w:val="000000"/>
                <w:sz w:val="20"/>
                <w:szCs w:val="20"/>
              </w:rPr>
            </w:pPr>
            <w:r w:rsidRPr="005603E0">
              <w:rPr>
                <w:rFonts w:ascii="Times New Roman" w:eastAsia="Times New Roman" w:hAnsi="Times New Roman" w:cs="Times New Roman"/>
                <w:color w:val="000000"/>
                <w:sz w:val="20"/>
                <w:szCs w:val="20"/>
              </w:rPr>
              <w:t xml:space="preserve"> </w:t>
            </w:r>
          </w:p>
        </w:tc>
        <w:tc>
          <w:tcPr>
            <w:tcW w:w="418" w:type="pct"/>
          </w:tcPr>
          <w:p w14:paraId="7B99EBA4" w14:textId="77777777" w:rsidR="005603E0" w:rsidRPr="005603E0" w:rsidRDefault="005603E0" w:rsidP="005603E0">
            <w:pPr>
              <w:spacing w:after="15" w:line="259" w:lineRule="auto"/>
              <w:rPr>
                <w:rFonts w:cs="Times New Roman"/>
                <w:sz w:val="24"/>
                <w:szCs w:val="24"/>
                <w:lang w:eastAsia="en-US"/>
              </w:rPr>
            </w:pPr>
            <w:r w:rsidRPr="005603E0">
              <w:rPr>
                <w:rFonts w:cs="Times New Roman"/>
                <w:sz w:val="24"/>
                <w:szCs w:val="24"/>
                <w:lang w:eastAsia="en-US"/>
              </w:rPr>
              <w:t xml:space="preserve"> </w:t>
            </w:r>
          </w:p>
        </w:tc>
      </w:tr>
    </w:tbl>
    <w:p w14:paraId="443E3D0D" w14:textId="77777777" w:rsidR="005603E0" w:rsidRPr="005603E0" w:rsidRDefault="005603E0" w:rsidP="005603E0">
      <w:pPr>
        <w:widowControl w:val="0"/>
        <w:spacing w:after="0" w:line="240" w:lineRule="auto"/>
        <w:rPr>
          <w:rFonts w:ascii="Times New Roman" w:eastAsia="Times New Roman" w:hAnsi="Times New Roman" w:cs="Times New Roman"/>
          <w:b/>
          <w:bCs/>
          <w:iCs/>
          <w:sz w:val="24"/>
          <w:szCs w:val="24"/>
          <w:highlight w:val="lightGray"/>
          <w:lang w:val="uk-UA"/>
        </w:rPr>
      </w:pPr>
    </w:p>
    <w:p w14:paraId="22B8FCC2" w14:textId="77777777" w:rsidR="005603E0" w:rsidRPr="005603E0" w:rsidRDefault="005603E0" w:rsidP="005603E0">
      <w:pPr>
        <w:tabs>
          <w:tab w:val="left" w:pos="1276"/>
        </w:tabs>
        <w:spacing w:after="160" w:line="259" w:lineRule="auto"/>
        <w:ind w:left="720"/>
        <w:contextualSpacing/>
        <w:jc w:val="both"/>
        <w:rPr>
          <w:rFonts w:ascii="Times New Roman" w:eastAsia="Times New Roman" w:hAnsi="Times New Roman" w:cs="Times New Roman"/>
          <w:i/>
          <w:sz w:val="24"/>
          <w:szCs w:val="24"/>
          <w:lang w:val="uk-UA"/>
        </w:rPr>
      </w:pPr>
      <w:r w:rsidRPr="005603E0">
        <w:rPr>
          <w:rFonts w:ascii="Times New Roman" w:eastAsia="Times New Roman" w:hAnsi="Times New Roman" w:cs="Times New Roman"/>
          <w:b/>
          <w:i/>
          <w:sz w:val="18"/>
          <w:szCs w:val="18"/>
          <w:lang w:val="uk-UA"/>
        </w:rPr>
        <w:t xml:space="preserve">* </w:t>
      </w:r>
      <w:r w:rsidRPr="005603E0">
        <w:rPr>
          <w:rFonts w:ascii="Times New Roman" w:eastAsia="Times New Roman" w:hAnsi="Times New Roman" w:cs="Times New Roman"/>
          <w:b/>
          <w:bCs/>
          <w:i/>
          <w:iCs/>
          <w:color w:val="000000"/>
          <w:sz w:val="18"/>
          <w:szCs w:val="18"/>
          <w:lang w:val="uk-UA"/>
        </w:rPr>
        <w:t> </w:t>
      </w:r>
      <w:r w:rsidRPr="005603E0">
        <w:rPr>
          <w:rFonts w:ascii="Times New Roman" w:eastAsia="Times New Roman" w:hAnsi="Times New Roman" w:cs="Times New Roman"/>
          <w:i/>
          <w:sz w:val="24"/>
          <w:szCs w:val="24"/>
          <w:lang w:val="uk-UA"/>
        </w:rPr>
        <w:t>Зазначається учасником найменування запропонованого ним  товару, назва його торгової марки (або виробника).</w:t>
      </w:r>
      <w:r w:rsidRPr="005603E0">
        <w:rPr>
          <w:sz w:val="24"/>
          <w:szCs w:val="24"/>
          <w:lang w:val="uk-UA"/>
        </w:rPr>
        <w:t xml:space="preserve"> </w:t>
      </w:r>
      <w:r w:rsidRPr="005603E0">
        <w:rPr>
          <w:rFonts w:ascii="Times New Roman" w:eastAsia="Times New Roman" w:hAnsi="Times New Roman" w:cs="Times New Roman"/>
          <w:i/>
          <w:sz w:val="24"/>
          <w:szCs w:val="24"/>
          <w:lang w:val="uk-UA"/>
        </w:rPr>
        <w:t>Таблиця повинна містити точну назву товару, яка пропонується учасником. У випадку, якщо учасником буде зазначено назву товару, яка буде містити словосполучення «або еквівалент» (наприклад, автомобіль Renault Duster, або еквівалент), тендерна пропозиція такого учасника вважається як така, що не відповідає умовам технічної специфікації.</w:t>
      </w:r>
    </w:p>
    <w:p w14:paraId="2DC55A92" w14:textId="77777777" w:rsidR="005603E0" w:rsidRPr="005603E0" w:rsidRDefault="005603E0" w:rsidP="005603E0">
      <w:pPr>
        <w:tabs>
          <w:tab w:val="left" w:pos="1276"/>
        </w:tabs>
        <w:spacing w:after="160" w:line="259" w:lineRule="auto"/>
        <w:ind w:left="709"/>
        <w:contextualSpacing/>
        <w:jc w:val="both"/>
        <w:rPr>
          <w:rFonts w:ascii="Times New Roman" w:eastAsia="Times New Roman" w:hAnsi="Times New Roman" w:cs="Times New Roman"/>
          <w:b/>
          <w:i/>
          <w:sz w:val="24"/>
          <w:szCs w:val="24"/>
          <w:lang w:val="uk-UA"/>
        </w:rPr>
      </w:pPr>
      <w:r w:rsidRPr="005603E0">
        <w:rPr>
          <w:rFonts w:ascii="Times New Roman" w:eastAsia="Times New Roman" w:hAnsi="Times New Roman" w:cs="Times New Roman"/>
          <w:i/>
          <w:sz w:val="24"/>
          <w:szCs w:val="24"/>
          <w:lang w:val="uk-UA"/>
        </w:rPr>
        <w:t xml:space="preserve">** Країною походження товару вважається країна, у якій товар був повністю вироблений або підданий достатній переробці відповідно до критеріїв, встановлених Митним кодексом України. </w:t>
      </w:r>
    </w:p>
    <w:p w14:paraId="07306072" w14:textId="77777777" w:rsidR="005603E0" w:rsidRPr="005603E0" w:rsidRDefault="005603E0" w:rsidP="005603E0">
      <w:pPr>
        <w:widowControl w:val="0"/>
        <w:spacing w:after="0" w:line="240" w:lineRule="auto"/>
        <w:jc w:val="both"/>
        <w:rPr>
          <w:rFonts w:ascii="Times New Roman" w:hAnsi="Times New Roman" w:cs="Times New Roman"/>
          <w:b/>
          <w:i/>
          <w:sz w:val="20"/>
          <w:szCs w:val="20"/>
          <w:lang w:val="uk-UA"/>
        </w:rPr>
      </w:pPr>
      <w:r w:rsidRPr="005603E0">
        <w:rPr>
          <w:rFonts w:ascii="Times New Roman" w:eastAsia="Times New Roman" w:hAnsi="Times New Roman" w:cs="Times New Roman"/>
          <w:i/>
          <w:sz w:val="24"/>
          <w:szCs w:val="24"/>
          <w:lang w:val="uk-UA"/>
        </w:rPr>
        <w:t xml:space="preserve">           *** Гарантія на Товар повинна становити не менше 12 місяців.</w:t>
      </w:r>
      <w:r w:rsidRPr="005603E0">
        <w:rPr>
          <w:color w:val="000000"/>
          <w:sz w:val="27"/>
          <w:szCs w:val="27"/>
          <w:lang w:val="uk-UA"/>
        </w:rPr>
        <w:t xml:space="preserve"> </w:t>
      </w:r>
    </w:p>
    <w:p w14:paraId="65F09AE0" w14:textId="77777777" w:rsidR="005603E0" w:rsidRPr="005603E0" w:rsidRDefault="005603E0" w:rsidP="005603E0">
      <w:pPr>
        <w:numPr>
          <w:ilvl w:val="1"/>
          <w:numId w:val="46"/>
        </w:numPr>
        <w:spacing w:after="160" w:line="259" w:lineRule="auto"/>
        <w:ind w:left="0" w:firstLine="142"/>
        <w:contextualSpacing/>
        <w:jc w:val="both"/>
        <w:rPr>
          <w:rFonts w:ascii="Times New Roman" w:hAnsi="Times New Roman" w:cs="Times New Roman"/>
          <w:sz w:val="24"/>
          <w:szCs w:val="24"/>
          <w:lang w:val="uk-UA"/>
        </w:rPr>
      </w:pPr>
      <w:r w:rsidRPr="005603E0">
        <w:rPr>
          <w:rFonts w:ascii="Times New Roman" w:hAnsi="Times New Roman" w:cs="Times New Roman"/>
          <w:sz w:val="24"/>
          <w:szCs w:val="24"/>
          <w:lang w:val="uk-UA"/>
        </w:rPr>
        <w:t xml:space="preserve">Лист-гарантію, що доставка товару, вантажно-розвантажувальні роботи, підключення електричного обладнання до виводів стаціонарних джерел живлення та виводів комунікацій, пусконалагоджувальні роботи повинні дійснюватися постачальником за власні кошти. </w:t>
      </w:r>
    </w:p>
    <w:p w14:paraId="5A727CAF" w14:textId="77777777" w:rsidR="005603E0" w:rsidRPr="005603E0" w:rsidRDefault="005603E0" w:rsidP="005603E0">
      <w:pPr>
        <w:numPr>
          <w:ilvl w:val="1"/>
          <w:numId w:val="46"/>
        </w:numPr>
        <w:spacing w:after="160" w:line="259" w:lineRule="auto"/>
        <w:ind w:left="0" w:firstLine="142"/>
        <w:contextualSpacing/>
        <w:jc w:val="both"/>
        <w:rPr>
          <w:rFonts w:ascii="Times New Roman" w:hAnsi="Times New Roman" w:cs="Times New Roman"/>
          <w:sz w:val="24"/>
          <w:szCs w:val="24"/>
          <w:lang w:val="uk-UA"/>
        </w:rPr>
      </w:pPr>
      <w:r w:rsidRPr="005603E0">
        <w:rPr>
          <w:rFonts w:ascii="Times New Roman" w:hAnsi="Times New Roman" w:cs="Times New Roman"/>
          <w:sz w:val="24"/>
          <w:szCs w:val="24"/>
          <w:lang w:val="uk-UA"/>
        </w:rPr>
        <w:t xml:space="preserve">Для відповідності запропонованого Учасником електротехнічного обладнання вимогам діючого санітарного законодавства, Учасник повинен надати у складі тендерної пропозиції на електротехнічне обладнання копії Декларації про відповідність технічним регламентам та/або Сертифікату відповідності, що підтверджує якість та безпечність Товару. </w:t>
      </w:r>
    </w:p>
    <w:p w14:paraId="75262255" w14:textId="77777777" w:rsidR="005603E0" w:rsidRPr="005603E0" w:rsidRDefault="005603E0" w:rsidP="005603E0">
      <w:pPr>
        <w:numPr>
          <w:ilvl w:val="1"/>
          <w:numId w:val="47"/>
        </w:numPr>
        <w:spacing w:after="160" w:line="259" w:lineRule="auto"/>
        <w:ind w:left="0" w:firstLine="142"/>
        <w:contextualSpacing/>
        <w:jc w:val="both"/>
        <w:rPr>
          <w:rFonts w:ascii="Times New Roman" w:hAnsi="Times New Roman" w:cs="Times New Roman"/>
          <w:sz w:val="24"/>
          <w:szCs w:val="24"/>
          <w:lang w:val="uk-UA"/>
        </w:rPr>
      </w:pPr>
      <w:r w:rsidRPr="005603E0">
        <w:rPr>
          <w:rFonts w:ascii="Times New Roman" w:hAnsi="Times New Roman" w:cs="Times New Roman"/>
          <w:sz w:val="24"/>
          <w:szCs w:val="24"/>
          <w:lang w:val="uk-UA"/>
        </w:rPr>
        <w:t>Товар повинен відповідати показникам та вимогам якості, безпечності, екологічності, упаковки, маркування, транспортування, приймання, зберігання та іншим показникам і вимогам, які встановлюються законодавством, діючими стандартами, технічними та іншими умовами до цього виду товару, зокрема, але не виключно щодо його споживчих властивостей, а також відповідність Товару нормативним актам.</w:t>
      </w:r>
    </w:p>
    <w:p w14:paraId="53001223" w14:textId="77777777" w:rsidR="005603E0" w:rsidRPr="005603E0" w:rsidRDefault="005603E0" w:rsidP="005603E0">
      <w:pPr>
        <w:numPr>
          <w:ilvl w:val="1"/>
          <w:numId w:val="47"/>
        </w:numPr>
        <w:spacing w:after="160" w:line="259" w:lineRule="auto"/>
        <w:ind w:left="0" w:firstLine="142"/>
        <w:contextualSpacing/>
        <w:jc w:val="both"/>
        <w:rPr>
          <w:rFonts w:ascii="Times New Roman" w:hAnsi="Times New Roman" w:cs="Times New Roman"/>
          <w:sz w:val="24"/>
          <w:szCs w:val="24"/>
          <w:lang w:val="uk-UA"/>
        </w:rPr>
      </w:pPr>
      <w:r w:rsidRPr="005603E0">
        <w:rPr>
          <w:rFonts w:ascii="Times New Roman" w:hAnsi="Times New Roman" w:cs="Times New Roman"/>
          <w:sz w:val="24"/>
          <w:szCs w:val="24"/>
          <w:lang w:val="uk-UA"/>
        </w:rPr>
        <w:t>Товар повинен відповідати вимогам санітарного законодавства та національних стандартів України, пожежної та електробезпеки, охорони праці працівників і збереження здоров’я здобувачів освіти.</w:t>
      </w:r>
    </w:p>
    <w:p w14:paraId="44C49AE9" w14:textId="77777777" w:rsidR="005603E0" w:rsidRPr="005603E0" w:rsidRDefault="005603E0" w:rsidP="005603E0">
      <w:pPr>
        <w:numPr>
          <w:ilvl w:val="1"/>
          <w:numId w:val="47"/>
        </w:numPr>
        <w:spacing w:after="160" w:line="259" w:lineRule="auto"/>
        <w:ind w:left="0" w:firstLine="142"/>
        <w:contextualSpacing/>
        <w:jc w:val="both"/>
        <w:rPr>
          <w:rFonts w:ascii="Times New Roman" w:hAnsi="Times New Roman" w:cs="Times New Roman"/>
          <w:sz w:val="24"/>
          <w:szCs w:val="24"/>
          <w:lang w:val="uk-UA"/>
        </w:rPr>
      </w:pPr>
      <w:r w:rsidRPr="005603E0">
        <w:rPr>
          <w:rFonts w:ascii="Times New Roman" w:hAnsi="Times New Roman" w:cs="Times New Roman"/>
          <w:sz w:val="24"/>
          <w:szCs w:val="24"/>
          <w:lang w:val="uk-UA"/>
        </w:rPr>
        <w:t xml:space="preserve">Постачальник повинен забезпечити гарантійне обслуговування </w:t>
      </w:r>
      <w:r w:rsidRPr="005603E0">
        <w:rPr>
          <w:rFonts w:ascii="Times New Roman" w:hAnsi="Times New Roman" w:cs="Times New Roman"/>
          <w:bCs/>
          <w:iCs/>
          <w:sz w:val="24"/>
          <w:szCs w:val="24"/>
          <w:lang w:val="ru-RU"/>
        </w:rPr>
        <w:t>Товару</w:t>
      </w:r>
      <w:r w:rsidRPr="005603E0">
        <w:rPr>
          <w:rFonts w:ascii="Times New Roman" w:hAnsi="Times New Roman" w:cs="Times New Roman"/>
          <w:sz w:val="24"/>
          <w:szCs w:val="24"/>
          <w:lang w:val="uk-UA"/>
        </w:rPr>
        <w:t>. Термін (строк) гарантії, якою забезпечується Товар, має бути не меншим 12 місяців.</w:t>
      </w:r>
    </w:p>
    <w:p w14:paraId="4577C073" w14:textId="77777777" w:rsidR="005603E0" w:rsidRPr="005603E0" w:rsidRDefault="005603E0" w:rsidP="005603E0">
      <w:pPr>
        <w:numPr>
          <w:ilvl w:val="1"/>
          <w:numId w:val="47"/>
        </w:numPr>
        <w:spacing w:after="160" w:line="259" w:lineRule="auto"/>
        <w:ind w:left="0" w:firstLine="142"/>
        <w:contextualSpacing/>
        <w:jc w:val="both"/>
        <w:rPr>
          <w:rFonts w:ascii="Times New Roman" w:hAnsi="Times New Roman" w:cs="Times New Roman"/>
          <w:sz w:val="24"/>
          <w:szCs w:val="24"/>
          <w:lang w:val="uk-UA"/>
        </w:rPr>
      </w:pPr>
      <w:r w:rsidRPr="005603E0">
        <w:rPr>
          <w:rFonts w:ascii="Times New Roman" w:eastAsia="Times New Roman" w:hAnsi="Times New Roman" w:cs="Times New Roman"/>
          <w:sz w:val="24"/>
          <w:szCs w:val="24"/>
          <w:lang w:val="uk-UA"/>
        </w:rPr>
        <w:lastRenderedPageBreak/>
        <w:t>Протягом усього терміну (строку) гарантії, Товар повинен забезпечуватись безкоштовним гарантійним обслуговуванням та/або безкоштовною заміною на аналогічний новий Товар. Витрати з доставки Товару на гарантійний ремонт (обслуговування) від Замовника та повернення його після ремонту Замовнику, або витрати по заміні такого Товару здійснюється за рахунок Постачальника та не підлягають компенсації (відшкодуванню) їх Замовником.</w:t>
      </w:r>
    </w:p>
    <w:p w14:paraId="1E1ED385" w14:textId="77777777" w:rsidR="005603E0" w:rsidRPr="005603E0" w:rsidRDefault="005603E0" w:rsidP="005603E0">
      <w:pPr>
        <w:numPr>
          <w:ilvl w:val="1"/>
          <w:numId w:val="47"/>
        </w:numPr>
        <w:spacing w:after="160" w:line="259" w:lineRule="auto"/>
        <w:ind w:left="0" w:firstLine="142"/>
        <w:contextualSpacing/>
        <w:jc w:val="both"/>
        <w:rPr>
          <w:rFonts w:ascii="Times New Roman" w:hAnsi="Times New Roman" w:cs="Times New Roman"/>
          <w:sz w:val="24"/>
          <w:szCs w:val="24"/>
          <w:lang w:val="uk-UA"/>
        </w:rPr>
      </w:pPr>
      <w:r w:rsidRPr="005603E0">
        <w:rPr>
          <w:rFonts w:ascii="Times New Roman" w:hAnsi="Times New Roman" w:cs="Times New Roman"/>
          <w:sz w:val="24"/>
          <w:szCs w:val="24"/>
          <w:lang w:val="uk-UA"/>
        </w:rPr>
        <w:t>Товар повинен передаватися Замовнику в упаковці, яка відповідає характеру Товару, забезпечує цілісність Товару та збереження його якості під час перевезення/доставки на адресу Замовника. При поставці товару повинна додержуватись цілісність оригінальної упаковки з необхідними реквізитами його виробника.</w:t>
      </w:r>
    </w:p>
    <w:p w14:paraId="1FA563B2" w14:textId="77777777" w:rsidR="005603E0" w:rsidRPr="005603E0" w:rsidRDefault="005603E0" w:rsidP="005603E0">
      <w:pPr>
        <w:spacing w:after="0" w:line="240" w:lineRule="auto"/>
        <w:ind w:firstLine="460"/>
        <w:jc w:val="both"/>
        <w:rPr>
          <w:rFonts w:ascii="Times New Roman" w:eastAsia="Times New Roman" w:hAnsi="Times New Roman" w:cs="Times New Roman"/>
          <w:b/>
          <w:i/>
          <w:sz w:val="24"/>
          <w:szCs w:val="24"/>
          <w:lang w:val="uk-UA"/>
        </w:rPr>
      </w:pPr>
      <w:r w:rsidRPr="005603E0">
        <w:rPr>
          <w:rFonts w:ascii="Times New Roman" w:eastAsia="Times New Roman" w:hAnsi="Times New Roman" w:cs="Times New Roman"/>
          <w:b/>
          <w:i/>
          <w:sz w:val="24"/>
          <w:szCs w:val="24"/>
          <w:lang w:val="uk-UA"/>
        </w:rPr>
        <w:t>У разі якщо товар не відповідає технічним вимогам Замовника, відсутні вищевказані документи, що підтверджують якість товару або Учасник не в змозі виконати умови поставки, які визначені Замовником, Пропозиція відхиляється.</w:t>
      </w:r>
    </w:p>
    <w:p w14:paraId="28478467" w14:textId="77777777" w:rsidR="005C4ADD" w:rsidRPr="00403F17" w:rsidRDefault="005C4ADD" w:rsidP="00BB302F">
      <w:pPr>
        <w:shd w:val="clear" w:color="auto" w:fill="FFFFFF"/>
        <w:spacing w:after="0" w:line="240" w:lineRule="auto"/>
        <w:ind w:firstLine="720"/>
        <w:jc w:val="both"/>
        <w:rPr>
          <w:rFonts w:ascii="Times New Roman" w:eastAsia="Times New Roman" w:hAnsi="Times New Roman" w:cs="Times New Roman"/>
          <w:sz w:val="24"/>
          <w:szCs w:val="24"/>
          <w:lang w:val="uk-UA"/>
        </w:rPr>
      </w:pPr>
    </w:p>
    <w:sectPr w:rsidR="005C4ADD" w:rsidRPr="00403F17" w:rsidSect="00A06856">
      <w:pgSz w:w="16838" w:h="11906" w:orient="landscape"/>
      <w:pgMar w:top="567" w:right="425" w:bottom="850" w:left="850"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embedRegular r:id="rId1" w:fontKey="{60FB54A2-9F36-4459-AFF1-827510D6D434}"/>
    <w:embedBold r:id="rId2" w:fontKey="{2CF72A52-9FAB-4D08-8B78-58DDC7F1FC5B}"/>
    <w:embedBoldItalic r:id="rId3" w:fontKey="{4E35DE23-696D-4425-AB7B-B6E35366CDE5}"/>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4" w:fontKey="{B888565C-C6DF-40A1-ACB4-A14051C996FA}"/>
  </w:font>
  <w:font w:name="Segoe UI">
    <w:panose1 w:val="020B0502040204020203"/>
    <w:charset w:val="CC"/>
    <w:family w:val="swiss"/>
    <w:pitch w:val="variable"/>
    <w:sig w:usb0="E4002EFF" w:usb1="C000E47F" w:usb2="00000009" w:usb3="00000000" w:csb0="000001FF" w:csb1="00000000"/>
    <w:embedRegular r:id="rId5" w:fontKey="{C48A997B-E844-429C-9820-28CFB275CBDE}"/>
  </w:font>
  <w:font w:name="Cambria">
    <w:panose1 w:val="02040503050406030204"/>
    <w:charset w:val="CC"/>
    <w:family w:val="roman"/>
    <w:pitch w:val="variable"/>
    <w:sig w:usb0="E00006FF" w:usb1="420024FF" w:usb2="02000000" w:usb3="00000000" w:csb0="0000019F" w:csb1="00000000"/>
    <w:embedRegular r:id="rId6" w:fontKey="{796865B7-7981-4A7E-B557-A8341A52833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A61F9"/>
    <w:multiLevelType w:val="hybridMultilevel"/>
    <w:tmpl w:val="B864874E"/>
    <w:lvl w:ilvl="0" w:tplc="0C929EE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28144E4"/>
    <w:multiLevelType w:val="multilevel"/>
    <w:tmpl w:val="21949A5A"/>
    <w:lvl w:ilvl="0">
      <w:start w:val="1"/>
      <w:numFmt w:val="decimal"/>
      <w:lvlText w:val="%1."/>
      <w:lvlJc w:val="left"/>
      <w:pPr>
        <w:ind w:left="360" w:hanging="360"/>
      </w:pPr>
    </w:lvl>
    <w:lvl w:ilvl="1">
      <w:start w:val="1"/>
      <w:numFmt w:val="decimal"/>
      <w:lvlText w:val="%1.%2."/>
      <w:lvlJc w:val="left"/>
      <w:pPr>
        <w:ind w:left="574" w:hanging="432"/>
      </w:pPr>
      <w:rPr>
        <w:b w:val="0"/>
        <w:i/>
      </w:rPr>
    </w:lvl>
    <w:lvl w:ilvl="2">
      <w:start w:val="1"/>
      <w:numFmt w:val="decimal"/>
      <w:lvlText w:val="%1.%2.%3."/>
      <w:lvlJc w:val="left"/>
      <w:pPr>
        <w:ind w:left="1072"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EA014D"/>
    <w:multiLevelType w:val="hybridMultilevel"/>
    <w:tmpl w:val="3E0CA2AC"/>
    <w:lvl w:ilvl="0" w:tplc="0C929EEC">
      <w:start w:val="1"/>
      <w:numFmt w:val="bullet"/>
      <w:lvlText w:val=""/>
      <w:lvlJc w:val="left"/>
      <w:pPr>
        <w:ind w:left="757" w:hanging="360"/>
      </w:pPr>
      <w:rPr>
        <w:rFonts w:ascii="Symbol" w:hAnsi="Symbol" w:hint="default"/>
      </w:rPr>
    </w:lvl>
    <w:lvl w:ilvl="1" w:tplc="04220003" w:tentative="1">
      <w:start w:val="1"/>
      <w:numFmt w:val="bullet"/>
      <w:lvlText w:val="o"/>
      <w:lvlJc w:val="left"/>
      <w:pPr>
        <w:ind w:left="1477" w:hanging="360"/>
      </w:pPr>
      <w:rPr>
        <w:rFonts w:ascii="Courier New" w:hAnsi="Courier New" w:cs="Courier New"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3" w15:restartNumberingAfterBreak="0">
    <w:nsid w:val="03DF2D45"/>
    <w:multiLevelType w:val="hybridMultilevel"/>
    <w:tmpl w:val="D2463F52"/>
    <w:lvl w:ilvl="0" w:tplc="0C929EEC">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4" w15:restartNumberingAfterBreak="0">
    <w:nsid w:val="06DE3233"/>
    <w:multiLevelType w:val="hybridMultilevel"/>
    <w:tmpl w:val="FE5A70EC"/>
    <w:lvl w:ilvl="0" w:tplc="0C929EE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71146D7"/>
    <w:multiLevelType w:val="multilevel"/>
    <w:tmpl w:val="D9F2A0A6"/>
    <w:lvl w:ilvl="0">
      <w:start w:val="1"/>
      <w:numFmt w:val="bullet"/>
      <w:lvlText w:val="●"/>
      <w:lvlJc w:val="left"/>
      <w:pPr>
        <w:ind w:left="720" w:hanging="360"/>
      </w:pPr>
      <w:rPr>
        <w:color w:val="FF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BB42C59"/>
    <w:multiLevelType w:val="hybridMultilevel"/>
    <w:tmpl w:val="962EE0AC"/>
    <w:lvl w:ilvl="0" w:tplc="0C929EEC">
      <w:start w:val="1"/>
      <w:numFmt w:val="bullet"/>
      <w:lvlText w:val=""/>
      <w:lvlJc w:val="left"/>
      <w:pPr>
        <w:ind w:left="720" w:hanging="360"/>
      </w:pPr>
      <w:rPr>
        <w:rFonts w:ascii="Symbol" w:hAnsi="Symbol" w:hint="default"/>
      </w:rPr>
    </w:lvl>
    <w:lvl w:ilvl="1" w:tplc="0C929EEC">
      <w:start w:val="1"/>
      <w:numFmt w:val="bullet"/>
      <w:lvlText w:val=""/>
      <w:lvlJc w:val="left"/>
      <w:pPr>
        <w:ind w:left="1440" w:hanging="360"/>
      </w:pPr>
      <w:rPr>
        <w:rFonts w:ascii="Symbol" w:hAnsi="Symbol"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0C042E97"/>
    <w:multiLevelType w:val="hybridMultilevel"/>
    <w:tmpl w:val="3E362736"/>
    <w:lvl w:ilvl="0" w:tplc="0C929EEC">
      <w:start w:val="1"/>
      <w:numFmt w:val="bullet"/>
      <w:lvlText w:val=""/>
      <w:lvlJc w:val="left"/>
      <w:pPr>
        <w:ind w:left="757" w:hanging="360"/>
      </w:pPr>
      <w:rPr>
        <w:rFonts w:ascii="Symbol" w:hAnsi="Symbol" w:hint="default"/>
      </w:rPr>
    </w:lvl>
    <w:lvl w:ilvl="1" w:tplc="04220003" w:tentative="1">
      <w:start w:val="1"/>
      <w:numFmt w:val="bullet"/>
      <w:lvlText w:val="o"/>
      <w:lvlJc w:val="left"/>
      <w:pPr>
        <w:ind w:left="1477" w:hanging="360"/>
      </w:pPr>
      <w:rPr>
        <w:rFonts w:ascii="Courier New" w:hAnsi="Courier New" w:cs="Courier New"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8" w15:restartNumberingAfterBreak="0">
    <w:nsid w:val="14414858"/>
    <w:multiLevelType w:val="hybridMultilevel"/>
    <w:tmpl w:val="D4820156"/>
    <w:lvl w:ilvl="0" w:tplc="98FEB4DC">
      <w:numFmt w:val="bullet"/>
      <w:lvlText w:val="•"/>
      <w:lvlJc w:val="left"/>
      <w:pPr>
        <w:ind w:left="397" w:hanging="360"/>
      </w:pPr>
      <w:rPr>
        <w:rFonts w:ascii="Times New Roman" w:eastAsia="Calibri" w:hAnsi="Times New Roman" w:cs="Times New Roman" w:hint="default"/>
      </w:rPr>
    </w:lvl>
    <w:lvl w:ilvl="1" w:tplc="04220003" w:tentative="1">
      <w:start w:val="1"/>
      <w:numFmt w:val="bullet"/>
      <w:lvlText w:val="o"/>
      <w:lvlJc w:val="left"/>
      <w:pPr>
        <w:ind w:left="1117" w:hanging="360"/>
      </w:pPr>
      <w:rPr>
        <w:rFonts w:ascii="Courier New" w:hAnsi="Courier New" w:cs="Courier New" w:hint="default"/>
      </w:rPr>
    </w:lvl>
    <w:lvl w:ilvl="2" w:tplc="04220005" w:tentative="1">
      <w:start w:val="1"/>
      <w:numFmt w:val="bullet"/>
      <w:lvlText w:val=""/>
      <w:lvlJc w:val="left"/>
      <w:pPr>
        <w:ind w:left="1837" w:hanging="360"/>
      </w:pPr>
      <w:rPr>
        <w:rFonts w:ascii="Wingdings" w:hAnsi="Wingdings" w:hint="default"/>
      </w:rPr>
    </w:lvl>
    <w:lvl w:ilvl="3" w:tplc="04220001" w:tentative="1">
      <w:start w:val="1"/>
      <w:numFmt w:val="bullet"/>
      <w:lvlText w:val=""/>
      <w:lvlJc w:val="left"/>
      <w:pPr>
        <w:ind w:left="2557" w:hanging="360"/>
      </w:pPr>
      <w:rPr>
        <w:rFonts w:ascii="Symbol" w:hAnsi="Symbol" w:hint="default"/>
      </w:rPr>
    </w:lvl>
    <w:lvl w:ilvl="4" w:tplc="04220003" w:tentative="1">
      <w:start w:val="1"/>
      <w:numFmt w:val="bullet"/>
      <w:lvlText w:val="o"/>
      <w:lvlJc w:val="left"/>
      <w:pPr>
        <w:ind w:left="3277" w:hanging="360"/>
      </w:pPr>
      <w:rPr>
        <w:rFonts w:ascii="Courier New" w:hAnsi="Courier New" w:cs="Courier New" w:hint="default"/>
      </w:rPr>
    </w:lvl>
    <w:lvl w:ilvl="5" w:tplc="04220005" w:tentative="1">
      <w:start w:val="1"/>
      <w:numFmt w:val="bullet"/>
      <w:lvlText w:val=""/>
      <w:lvlJc w:val="left"/>
      <w:pPr>
        <w:ind w:left="3997" w:hanging="360"/>
      </w:pPr>
      <w:rPr>
        <w:rFonts w:ascii="Wingdings" w:hAnsi="Wingdings" w:hint="default"/>
      </w:rPr>
    </w:lvl>
    <w:lvl w:ilvl="6" w:tplc="04220001" w:tentative="1">
      <w:start w:val="1"/>
      <w:numFmt w:val="bullet"/>
      <w:lvlText w:val=""/>
      <w:lvlJc w:val="left"/>
      <w:pPr>
        <w:ind w:left="4717" w:hanging="360"/>
      </w:pPr>
      <w:rPr>
        <w:rFonts w:ascii="Symbol" w:hAnsi="Symbol" w:hint="default"/>
      </w:rPr>
    </w:lvl>
    <w:lvl w:ilvl="7" w:tplc="04220003" w:tentative="1">
      <w:start w:val="1"/>
      <w:numFmt w:val="bullet"/>
      <w:lvlText w:val="o"/>
      <w:lvlJc w:val="left"/>
      <w:pPr>
        <w:ind w:left="5437" w:hanging="360"/>
      </w:pPr>
      <w:rPr>
        <w:rFonts w:ascii="Courier New" w:hAnsi="Courier New" w:cs="Courier New" w:hint="default"/>
      </w:rPr>
    </w:lvl>
    <w:lvl w:ilvl="8" w:tplc="04220005" w:tentative="1">
      <w:start w:val="1"/>
      <w:numFmt w:val="bullet"/>
      <w:lvlText w:val=""/>
      <w:lvlJc w:val="left"/>
      <w:pPr>
        <w:ind w:left="6157" w:hanging="360"/>
      </w:pPr>
      <w:rPr>
        <w:rFonts w:ascii="Wingdings" w:hAnsi="Wingdings" w:hint="default"/>
      </w:rPr>
    </w:lvl>
  </w:abstractNum>
  <w:abstractNum w:abstractNumId="9" w15:restartNumberingAfterBreak="0">
    <w:nsid w:val="158C4C15"/>
    <w:multiLevelType w:val="hybridMultilevel"/>
    <w:tmpl w:val="58227020"/>
    <w:lvl w:ilvl="0" w:tplc="92A0B1AA">
      <w:numFmt w:val="bullet"/>
      <w:lvlText w:val="-"/>
      <w:lvlJc w:val="left"/>
      <w:pPr>
        <w:ind w:left="987" w:hanging="360"/>
      </w:pPr>
      <w:rPr>
        <w:rFonts w:ascii="Times New Roman" w:eastAsia="Times New Roman" w:hAnsi="Times New Roman" w:cs="Times New Roman" w:hint="default"/>
      </w:rPr>
    </w:lvl>
    <w:lvl w:ilvl="1" w:tplc="04220003" w:tentative="1">
      <w:start w:val="1"/>
      <w:numFmt w:val="bullet"/>
      <w:lvlText w:val="o"/>
      <w:lvlJc w:val="left"/>
      <w:pPr>
        <w:ind w:left="1707" w:hanging="360"/>
      </w:pPr>
      <w:rPr>
        <w:rFonts w:ascii="Courier New" w:hAnsi="Courier New" w:cs="Courier New" w:hint="default"/>
      </w:rPr>
    </w:lvl>
    <w:lvl w:ilvl="2" w:tplc="04220005" w:tentative="1">
      <w:start w:val="1"/>
      <w:numFmt w:val="bullet"/>
      <w:lvlText w:val=""/>
      <w:lvlJc w:val="left"/>
      <w:pPr>
        <w:ind w:left="2427" w:hanging="360"/>
      </w:pPr>
      <w:rPr>
        <w:rFonts w:ascii="Wingdings" w:hAnsi="Wingdings" w:hint="default"/>
      </w:rPr>
    </w:lvl>
    <w:lvl w:ilvl="3" w:tplc="04220001" w:tentative="1">
      <w:start w:val="1"/>
      <w:numFmt w:val="bullet"/>
      <w:lvlText w:val=""/>
      <w:lvlJc w:val="left"/>
      <w:pPr>
        <w:ind w:left="3147" w:hanging="360"/>
      </w:pPr>
      <w:rPr>
        <w:rFonts w:ascii="Symbol" w:hAnsi="Symbol" w:hint="default"/>
      </w:rPr>
    </w:lvl>
    <w:lvl w:ilvl="4" w:tplc="04220003" w:tentative="1">
      <w:start w:val="1"/>
      <w:numFmt w:val="bullet"/>
      <w:lvlText w:val="o"/>
      <w:lvlJc w:val="left"/>
      <w:pPr>
        <w:ind w:left="3867" w:hanging="360"/>
      </w:pPr>
      <w:rPr>
        <w:rFonts w:ascii="Courier New" w:hAnsi="Courier New" w:cs="Courier New" w:hint="default"/>
      </w:rPr>
    </w:lvl>
    <w:lvl w:ilvl="5" w:tplc="04220005" w:tentative="1">
      <w:start w:val="1"/>
      <w:numFmt w:val="bullet"/>
      <w:lvlText w:val=""/>
      <w:lvlJc w:val="left"/>
      <w:pPr>
        <w:ind w:left="4587" w:hanging="360"/>
      </w:pPr>
      <w:rPr>
        <w:rFonts w:ascii="Wingdings" w:hAnsi="Wingdings" w:hint="default"/>
      </w:rPr>
    </w:lvl>
    <w:lvl w:ilvl="6" w:tplc="04220001" w:tentative="1">
      <w:start w:val="1"/>
      <w:numFmt w:val="bullet"/>
      <w:lvlText w:val=""/>
      <w:lvlJc w:val="left"/>
      <w:pPr>
        <w:ind w:left="5307" w:hanging="360"/>
      </w:pPr>
      <w:rPr>
        <w:rFonts w:ascii="Symbol" w:hAnsi="Symbol" w:hint="default"/>
      </w:rPr>
    </w:lvl>
    <w:lvl w:ilvl="7" w:tplc="04220003" w:tentative="1">
      <w:start w:val="1"/>
      <w:numFmt w:val="bullet"/>
      <w:lvlText w:val="o"/>
      <w:lvlJc w:val="left"/>
      <w:pPr>
        <w:ind w:left="6027" w:hanging="360"/>
      </w:pPr>
      <w:rPr>
        <w:rFonts w:ascii="Courier New" w:hAnsi="Courier New" w:cs="Courier New" w:hint="default"/>
      </w:rPr>
    </w:lvl>
    <w:lvl w:ilvl="8" w:tplc="04220005" w:tentative="1">
      <w:start w:val="1"/>
      <w:numFmt w:val="bullet"/>
      <w:lvlText w:val=""/>
      <w:lvlJc w:val="left"/>
      <w:pPr>
        <w:ind w:left="6747" w:hanging="360"/>
      </w:pPr>
      <w:rPr>
        <w:rFonts w:ascii="Wingdings" w:hAnsi="Wingdings" w:hint="default"/>
      </w:rPr>
    </w:lvl>
  </w:abstractNum>
  <w:abstractNum w:abstractNumId="10" w15:restartNumberingAfterBreak="0">
    <w:nsid w:val="16BB4A55"/>
    <w:multiLevelType w:val="multilevel"/>
    <w:tmpl w:val="CC58E222"/>
    <w:lvl w:ilvl="0">
      <w:start w:val="3"/>
      <w:numFmt w:val="decimal"/>
      <w:lvlText w:val="%1."/>
      <w:lvlJc w:val="left"/>
      <w:pPr>
        <w:ind w:left="360" w:hanging="360"/>
      </w:pPr>
      <w:rPr>
        <w:rFonts w:eastAsia="Calibri" w:hint="default"/>
      </w:rPr>
    </w:lvl>
    <w:lvl w:ilvl="1">
      <w:start w:val="2"/>
      <w:numFmt w:val="decimal"/>
      <w:lvlText w:val="%1.%2."/>
      <w:lvlJc w:val="left"/>
      <w:pPr>
        <w:ind w:left="360"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11" w15:restartNumberingAfterBreak="0">
    <w:nsid w:val="172A63D1"/>
    <w:multiLevelType w:val="hybridMultilevel"/>
    <w:tmpl w:val="AE684848"/>
    <w:lvl w:ilvl="0" w:tplc="0C929EEC">
      <w:start w:val="1"/>
      <w:numFmt w:val="bullet"/>
      <w:lvlText w:val=""/>
      <w:lvlJc w:val="left"/>
      <w:pPr>
        <w:ind w:left="757" w:hanging="360"/>
      </w:pPr>
      <w:rPr>
        <w:rFonts w:ascii="Symbol" w:hAnsi="Symbol" w:hint="default"/>
      </w:rPr>
    </w:lvl>
    <w:lvl w:ilvl="1" w:tplc="0C929EEC">
      <w:start w:val="1"/>
      <w:numFmt w:val="bullet"/>
      <w:lvlText w:val=""/>
      <w:lvlJc w:val="left"/>
      <w:pPr>
        <w:ind w:left="1477" w:hanging="360"/>
      </w:pPr>
      <w:rPr>
        <w:rFonts w:ascii="Symbol" w:hAnsi="Symbol"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12" w15:restartNumberingAfterBreak="0">
    <w:nsid w:val="1DD072CF"/>
    <w:multiLevelType w:val="hybridMultilevel"/>
    <w:tmpl w:val="C0143E8E"/>
    <w:lvl w:ilvl="0" w:tplc="0C929EEC">
      <w:start w:val="1"/>
      <w:numFmt w:val="bullet"/>
      <w:lvlText w:val=""/>
      <w:lvlJc w:val="left"/>
      <w:pPr>
        <w:ind w:left="757" w:hanging="360"/>
      </w:pPr>
      <w:rPr>
        <w:rFonts w:ascii="Symbol" w:hAnsi="Symbol" w:hint="default"/>
      </w:rPr>
    </w:lvl>
    <w:lvl w:ilvl="1" w:tplc="2BA6D90E">
      <w:numFmt w:val="bullet"/>
      <w:lvlText w:val="•"/>
      <w:lvlJc w:val="left"/>
      <w:pPr>
        <w:ind w:left="1477" w:hanging="360"/>
      </w:pPr>
      <w:rPr>
        <w:rFonts w:ascii="Times New Roman" w:eastAsia="Calibri" w:hAnsi="Times New Roman" w:cs="Times New Roman"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13" w15:restartNumberingAfterBreak="0">
    <w:nsid w:val="21807226"/>
    <w:multiLevelType w:val="hybridMultilevel"/>
    <w:tmpl w:val="E6A868AE"/>
    <w:lvl w:ilvl="0" w:tplc="0C929EE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28F7636"/>
    <w:multiLevelType w:val="hybridMultilevel"/>
    <w:tmpl w:val="96BC425A"/>
    <w:lvl w:ilvl="0" w:tplc="0C929EEC">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15" w15:restartNumberingAfterBreak="0">
    <w:nsid w:val="275B19C5"/>
    <w:multiLevelType w:val="hybridMultilevel"/>
    <w:tmpl w:val="5484C31E"/>
    <w:lvl w:ilvl="0" w:tplc="597ED06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285D38CD"/>
    <w:multiLevelType w:val="hybridMultilevel"/>
    <w:tmpl w:val="9EC438C0"/>
    <w:lvl w:ilvl="0" w:tplc="0C929EEC">
      <w:start w:val="1"/>
      <w:numFmt w:val="bullet"/>
      <w:lvlText w:val=""/>
      <w:lvlJc w:val="left"/>
      <w:pPr>
        <w:ind w:left="757" w:hanging="360"/>
      </w:pPr>
      <w:rPr>
        <w:rFonts w:ascii="Symbol" w:hAnsi="Symbol" w:hint="default"/>
      </w:rPr>
    </w:lvl>
    <w:lvl w:ilvl="1" w:tplc="04220003">
      <w:start w:val="1"/>
      <w:numFmt w:val="bullet"/>
      <w:lvlText w:val="o"/>
      <w:lvlJc w:val="left"/>
      <w:pPr>
        <w:ind w:left="1477" w:hanging="360"/>
      </w:pPr>
      <w:rPr>
        <w:rFonts w:ascii="Courier New" w:hAnsi="Courier New" w:cs="Courier New"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17" w15:restartNumberingAfterBreak="0">
    <w:nsid w:val="2A704E30"/>
    <w:multiLevelType w:val="multilevel"/>
    <w:tmpl w:val="8830F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8C33BB"/>
    <w:multiLevelType w:val="hybridMultilevel"/>
    <w:tmpl w:val="DC86AAB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2FDC355C"/>
    <w:multiLevelType w:val="hybridMultilevel"/>
    <w:tmpl w:val="5BB222E0"/>
    <w:lvl w:ilvl="0" w:tplc="445626D6">
      <w:start w:val="3"/>
      <w:numFmt w:val="bullet"/>
      <w:lvlText w:val="-"/>
      <w:lvlJc w:val="left"/>
      <w:pPr>
        <w:ind w:left="1152" w:hanging="360"/>
      </w:pPr>
      <w:rPr>
        <w:rFonts w:ascii="Times New Roman" w:eastAsia="Times New Roman" w:hAnsi="Times New Roman" w:cs="Times New Roman" w:hint="default"/>
      </w:rPr>
    </w:lvl>
    <w:lvl w:ilvl="1" w:tplc="04220003" w:tentative="1">
      <w:start w:val="1"/>
      <w:numFmt w:val="bullet"/>
      <w:lvlText w:val="o"/>
      <w:lvlJc w:val="left"/>
      <w:pPr>
        <w:ind w:left="1872" w:hanging="360"/>
      </w:pPr>
      <w:rPr>
        <w:rFonts w:ascii="Courier New" w:hAnsi="Courier New" w:cs="Courier New" w:hint="default"/>
      </w:rPr>
    </w:lvl>
    <w:lvl w:ilvl="2" w:tplc="04220005" w:tentative="1">
      <w:start w:val="1"/>
      <w:numFmt w:val="bullet"/>
      <w:lvlText w:val=""/>
      <w:lvlJc w:val="left"/>
      <w:pPr>
        <w:ind w:left="2592" w:hanging="360"/>
      </w:pPr>
      <w:rPr>
        <w:rFonts w:ascii="Wingdings" w:hAnsi="Wingdings" w:hint="default"/>
      </w:rPr>
    </w:lvl>
    <w:lvl w:ilvl="3" w:tplc="04220001" w:tentative="1">
      <w:start w:val="1"/>
      <w:numFmt w:val="bullet"/>
      <w:lvlText w:val=""/>
      <w:lvlJc w:val="left"/>
      <w:pPr>
        <w:ind w:left="3312" w:hanging="360"/>
      </w:pPr>
      <w:rPr>
        <w:rFonts w:ascii="Symbol" w:hAnsi="Symbol" w:hint="default"/>
      </w:rPr>
    </w:lvl>
    <w:lvl w:ilvl="4" w:tplc="04220003" w:tentative="1">
      <w:start w:val="1"/>
      <w:numFmt w:val="bullet"/>
      <w:lvlText w:val="o"/>
      <w:lvlJc w:val="left"/>
      <w:pPr>
        <w:ind w:left="4032" w:hanging="360"/>
      </w:pPr>
      <w:rPr>
        <w:rFonts w:ascii="Courier New" w:hAnsi="Courier New" w:cs="Courier New" w:hint="default"/>
      </w:rPr>
    </w:lvl>
    <w:lvl w:ilvl="5" w:tplc="04220005" w:tentative="1">
      <w:start w:val="1"/>
      <w:numFmt w:val="bullet"/>
      <w:lvlText w:val=""/>
      <w:lvlJc w:val="left"/>
      <w:pPr>
        <w:ind w:left="4752" w:hanging="360"/>
      </w:pPr>
      <w:rPr>
        <w:rFonts w:ascii="Wingdings" w:hAnsi="Wingdings" w:hint="default"/>
      </w:rPr>
    </w:lvl>
    <w:lvl w:ilvl="6" w:tplc="04220001" w:tentative="1">
      <w:start w:val="1"/>
      <w:numFmt w:val="bullet"/>
      <w:lvlText w:val=""/>
      <w:lvlJc w:val="left"/>
      <w:pPr>
        <w:ind w:left="5472" w:hanging="360"/>
      </w:pPr>
      <w:rPr>
        <w:rFonts w:ascii="Symbol" w:hAnsi="Symbol" w:hint="default"/>
      </w:rPr>
    </w:lvl>
    <w:lvl w:ilvl="7" w:tplc="04220003" w:tentative="1">
      <w:start w:val="1"/>
      <w:numFmt w:val="bullet"/>
      <w:lvlText w:val="o"/>
      <w:lvlJc w:val="left"/>
      <w:pPr>
        <w:ind w:left="6192" w:hanging="360"/>
      </w:pPr>
      <w:rPr>
        <w:rFonts w:ascii="Courier New" w:hAnsi="Courier New" w:cs="Courier New" w:hint="default"/>
      </w:rPr>
    </w:lvl>
    <w:lvl w:ilvl="8" w:tplc="04220005" w:tentative="1">
      <w:start w:val="1"/>
      <w:numFmt w:val="bullet"/>
      <w:lvlText w:val=""/>
      <w:lvlJc w:val="left"/>
      <w:pPr>
        <w:ind w:left="6912" w:hanging="360"/>
      </w:pPr>
      <w:rPr>
        <w:rFonts w:ascii="Wingdings" w:hAnsi="Wingdings" w:hint="default"/>
      </w:rPr>
    </w:lvl>
  </w:abstractNum>
  <w:abstractNum w:abstractNumId="20" w15:restartNumberingAfterBreak="0">
    <w:nsid w:val="34281DC1"/>
    <w:multiLevelType w:val="multilevel"/>
    <w:tmpl w:val="66D2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396FA4"/>
    <w:multiLevelType w:val="multilevel"/>
    <w:tmpl w:val="5246D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356BC8"/>
    <w:multiLevelType w:val="multilevel"/>
    <w:tmpl w:val="5226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A7118F"/>
    <w:multiLevelType w:val="hybridMultilevel"/>
    <w:tmpl w:val="A902393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0B34BE8"/>
    <w:multiLevelType w:val="hybridMultilevel"/>
    <w:tmpl w:val="3788DCBA"/>
    <w:lvl w:ilvl="0" w:tplc="DCF05DE2">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42102CB9"/>
    <w:multiLevelType w:val="hybridMultilevel"/>
    <w:tmpl w:val="FBB87AE4"/>
    <w:lvl w:ilvl="0" w:tplc="597ED06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42405C98"/>
    <w:multiLevelType w:val="hybridMultilevel"/>
    <w:tmpl w:val="B510C43A"/>
    <w:lvl w:ilvl="0" w:tplc="265CFCB0">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452D0A57"/>
    <w:multiLevelType w:val="multilevel"/>
    <w:tmpl w:val="BAF86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181149"/>
    <w:multiLevelType w:val="hybridMultilevel"/>
    <w:tmpl w:val="822C78C4"/>
    <w:lvl w:ilvl="0" w:tplc="0C929EE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8646C3F"/>
    <w:multiLevelType w:val="hybridMultilevel"/>
    <w:tmpl w:val="F41CA1EC"/>
    <w:lvl w:ilvl="0" w:tplc="0C929EEC">
      <w:start w:val="1"/>
      <w:numFmt w:val="bullet"/>
      <w:lvlText w:val=""/>
      <w:lvlJc w:val="left"/>
      <w:pPr>
        <w:ind w:left="757" w:hanging="360"/>
      </w:pPr>
      <w:rPr>
        <w:rFonts w:ascii="Symbol" w:hAnsi="Symbol" w:hint="default"/>
      </w:rPr>
    </w:lvl>
    <w:lvl w:ilvl="1" w:tplc="04220003" w:tentative="1">
      <w:start w:val="1"/>
      <w:numFmt w:val="bullet"/>
      <w:lvlText w:val="o"/>
      <w:lvlJc w:val="left"/>
      <w:pPr>
        <w:ind w:left="1477" w:hanging="360"/>
      </w:pPr>
      <w:rPr>
        <w:rFonts w:ascii="Courier New" w:hAnsi="Courier New" w:cs="Courier New"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30" w15:restartNumberingAfterBreak="0">
    <w:nsid w:val="497B4307"/>
    <w:multiLevelType w:val="hybridMultilevel"/>
    <w:tmpl w:val="9F923E8A"/>
    <w:lvl w:ilvl="0" w:tplc="3B94E794">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4D0152AA"/>
    <w:multiLevelType w:val="multilevel"/>
    <w:tmpl w:val="3B78B31E"/>
    <w:lvl w:ilvl="0">
      <w:start w:val="3"/>
      <w:numFmt w:val="decimal"/>
      <w:lvlText w:val="%1."/>
      <w:lvlJc w:val="left"/>
      <w:pPr>
        <w:ind w:left="360" w:hanging="360"/>
      </w:pPr>
      <w:rPr>
        <w:rFonts w:hint="default"/>
      </w:rPr>
    </w:lvl>
    <w:lvl w:ilvl="1">
      <w:start w:val="4"/>
      <w:numFmt w:val="decimal"/>
      <w:lvlText w:val="%1.%2."/>
      <w:lvlJc w:val="left"/>
      <w:pPr>
        <w:ind w:left="786"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4FA11990"/>
    <w:multiLevelType w:val="multilevel"/>
    <w:tmpl w:val="5C98AF0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019248D"/>
    <w:multiLevelType w:val="hybridMultilevel"/>
    <w:tmpl w:val="ABB6DF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1C363A8"/>
    <w:multiLevelType w:val="multilevel"/>
    <w:tmpl w:val="DEE45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F36FC4"/>
    <w:multiLevelType w:val="hybridMultilevel"/>
    <w:tmpl w:val="CD3873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542A1A20"/>
    <w:multiLevelType w:val="multilevel"/>
    <w:tmpl w:val="337A2132"/>
    <w:lvl w:ilvl="0">
      <w:start w:val="1"/>
      <w:numFmt w:val="decimal"/>
      <w:lvlText w:val="%1."/>
      <w:lvlJc w:val="left"/>
      <w:pPr>
        <w:ind w:left="0" w:firstLine="0"/>
      </w:pPr>
      <w:rPr>
        <w:rFonts w:ascii="Times New Roman" w:eastAsia="Arial" w:hAnsi="Times New Roman" w:cs="Times New Roman" w:hint="default"/>
        <w:b/>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b/>
        <w:i w:val="0"/>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54F615E4"/>
    <w:multiLevelType w:val="hybridMultilevel"/>
    <w:tmpl w:val="BDC259FA"/>
    <w:lvl w:ilvl="0" w:tplc="D57ED534">
      <w:start w:val="2"/>
      <w:numFmt w:val="decimal"/>
      <w:lvlText w:val="%1."/>
      <w:lvlJc w:val="left"/>
      <w:pPr>
        <w:ind w:left="720" w:hanging="360"/>
      </w:pPr>
      <w:rPr>
        <w:rFonts w:hint="default"/>
        <w:i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589067C1"/>
    <w:multiLevelType w:val="hybridMultilevel"/>
    <w:tmpl w:val="8CB20E16"/>
    <w:lvl w:ilvl="0" w:tplc="306AA51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5AD277B2"/>
    <w:multiLevelType w:val="hybridMultilevel"/>
    <w:tmpl w:val="1CBA6B5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5ED67EAD"/>
    <w:multiLevelType w:val="hybridMultilevel"/>
    <w:tmpl w:val="85907C1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64EF7559"/>
    <w:multiLevelType w:val="multilevel"/>
    <w:tmpl w:val="74960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55E1A94"/>
    <w:multiLevelType w:val="hybridMultilevel"/>
    <w:tmpl w:val="39B07A84"/>
    <w:lvl w:ilvl="0" w:tplc="E858FBC4">
      <w:start w:val="2"/>
      <w:numFmt w:val="decimal"/>
      <w:lvlText w:val="%1."/>
      <w:lvlJc w:val="left"/>
      <w:pPr>
        <w:ind w:left="3240" w:hanging="360"/>
      </w:pPr>
      <w:rPr>
        <w:rFonts w:hint="default"/>
      </w:rPr>
    </w:lvl>
    <w:lvl w:ilvl="1" w:tplc="04220019">
      <w:start w:val="1"/>
      <w:numFmt w:val="lowerLetter"/>
      <w:lvlText w:val="%2."/>
      <w:lvlJc w:val="left"/>
      <w:pPr>
        <w:ind w:left="3960" w:hanging="360"/>
      </w:pPr>
    </w:lvl>
    <w:lvl w:ilvl="2" w:tplc="0422001B" w:tentative="1">
      <w:start w:val="1"/>
      <w:numFmt w:val="lowerRoman"/>
      <w:lvlText w:val="%3."/>
      <w:lvlJc w:val="right"/>
      <w:pPr>
        <w:ind w:left="4680" w:hanging="180"/>
      </w:pPr>
    </w:lvl>
    <w:lvl w:ilvl="3" w:tplc="0422000F" w:tentative="1">
      <w:start w:val="1"/>
      <w:numFmt w:val="decimal"/>
      <w:lvlText w:val="%4."/>
      <w:lvlJc w:val="left"/>
      <w:pPr>
        <w:ind w:left="5400" w:hanging="360"/>
      </w:pPr>
    </w:lvl>
    <w:lvl w:ilvl="4" w:tplc="04220019" w:tentative="1">
      <w:start w:val="1"/>
      <w:numFmt w:val="lowerLetter"/>
      <w:lvlText w:val="%5."/>
      <w:lvlJc w:val="left"/>
      <w:pPr>
        <w:ind w:left="6120" w:hanging="360"/>
      </w:pPr>
    </w:lvl>
    <w:lvl w:ilvl="5" w:tplc="0422001B" w:tentative="1">
      <w:start w:val="1"/>
      <w:numFmt w:val="lowerRoman"/>
      <w:lvlText w:val="%6."/>
      <w:lvlJc w:val="right"/>
      <w:pPr>
        <w:ind w:left="6840" w:hanging="180"/>
      </w:pPr>
    </w:lvl>
    <w:lvl w:ilvl="6" w:tplc="0422000F" w:tentative="1">
      <w:start w:val="1"/>
      <w:numFmt w:val="decimal"/>
      <w:lvlText w:val="%7."/>
      <w:lvlJc w:val="left"/>
      <w:pPr>
        <w:ind w:left="7560" w:hanging="360"/>
      </w:pPr>
    </w:lvl>
    <w:lvl w:ilvl="7" w:tplc="04220019" w:tentative="1">
      <w:start w:val="1"/>
      <w:numFmt w:val="lowerLetter"/>
      <w:lvlText w:val="%8."/>
      <w:lvlJc w:val="left"/>
      <w:pPr>
        <w:ind w:left="8280" w:hanging="360"/>
      </w:pPr>
    </w:lvl>
    <w:lvl w:ilvl="8" w:tplc="0422001B" w:tentative="1">
      <w:start w:val="1"/>
      <w:numFmt w:val="lowerRoman"/>
      <w:lvlText w:val="%9."/>
      <w:lvlJc w:val="right"/>
      <w:pPr>
        <w:ind w:left="9000" w:hanging="180"/>
      </w:pPr>
    </w:lvl>
  </w:abstractNum>
  <w:abstractNum w:abstractNumId="43" w15:restartNumberingAfterBreak="0">
    <w:nsid w:val="72FF6EF3"/>
    <w:multiLevelType w:val="multilevel"/>
    <w:tmpl w:val="4B02E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536C9A"/>
    <w:multiLevelType w:val="hybridMultilevel"/>
    <w:tmpl w:val="2C0C396C"/>
    <w:lvl w:ilvl="0" w:tplc="0C929EEC">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45" w15:restartNumberingAfterBreak="0">
    <w:nsid w:val="783D095C"/>
    <w:multiLevelType w:val="multilevel"/>
    <w:tmpl w:val="8F66D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E271F9"/>
    <w:multiLevelType w:val="hybridMultilevel"/>
    <w:tmpl w:val="E1E6E11C"/>
    <w:lvl w:ilvl="0" w:tplc="F77E47F4">
      <w:numFmt w:val="bullet"/>
      <w:lvlText w:val="•"/>
      <w:lvlJc w:val="left"/>
      <w:pPr>
        <w:ind w:left="397" w:hanging="360"/>
      </w:pPr>
      <w:rPr>
        <w:rFonts w:ascii="Times New Roman" w:eastAsia="Calibri" w:hAnsi="Times New Roman" w:cs="Times New Roman" w:hint="default"/>
      </w:rPr>
    </w:lvl>
    <w:lvl w:ilvl="1" w:tplc="04220003" w:tentative="1">
      <w:start w:val="1"/>
      <w:numFmt w:val="bullet"/>
      <w:lvlText w:val="o"/>
      <w:lvlJc w:val="left"/>
      <w:pPr>
        <w:ind w:left="1117" w:hanging="360"/>
      </w:pPr>
      <w:rPr>
        <w:rFonts w:ascii="Courier New" w:hAnsi="Courier New" w:cs="Courier New" w:hint="default"/>
      </w:rPr>
    </w:lvl>
    <w:lvl w:ilvl="2" w:tplc="04220005" w:tentative="1">
      <w:start w:val="1"/>
      <w:numFmt w:val="bullet"/>
      <w:lvlText w:val=""/>
      <w:lvlJc w:val="left"/>
      <w:pPr>
        <w:ind w:left="1837" w:hanging="360"/>
      </w:pPr>
      <w:rPr>
        <w:rFonts w:ascii="Wingdings" w:hAnsi="Wingdings" w:hint="default"/>
      </w:rPr>
    </w:lvl>
    <w:lvl w:ilvl="3" w:tplc="04220001" w:tentative="1">
      <w:start w:val="1"/>
      <w:numFmt w:val="bullet"/>
      <w:lvlText w:val=""/>
      <w:lvlJc w:val="left"/>
      <w:pPr>
        <w:ind w:left="2557" w:hanging="360"/>
      </w:pPr>
      <w:rPr>
        <w:rFonts w:ascii="Symbol" w:hAnsi="Symbol" w:hint="default"/>
      </w:rPr>
    </w:lvl>
    <w:lvl w:ilvl="4" w:tplc="04220003" w:tentative="1">
      <w:start w:val="1"/>
      <w:numFmt w:val="bullet"/>
      <w:lvlText w:val="o"/>
      <w:lvlJc w:val="left"/>
      <w:pPr>
        <w:ind w:left="3277" w:hanging="360"/>
      </w:pPr>
      <w:rPr>
        <w:rFonts w:ascii="Courier New" w:hAnsi="Courier New" w:cs="Courier New" w:hint="default"/>
      </w:rPr>
    </w:lvl>
    <w:lvl w:ilvl="5" w:tplc="04220005" w:tentative="1">
      <w:start w:val="1"/>
      <w:numFmt w:val="bullet"/>
      <w:lvlText w:val=""/>
      <w:lvlJc w:val="left"/>
      <w:pPr>
        <w:ind w:left="3997" w:hanging="360"/>
      </w:pPr>
      <w:rPr>
        <w:rFonts w:ascii="Wingdings" w:hAnsi="Wingdings" w:hint="default"/>
      </w:rPr>
    </w:lvl>
    <w:lvl w:ilvl="6" w:tplc="04220001" w:tentative="1">
      <w:start w:val="1"/>
      <w:numFmt w:val="bullet"/>
      <w:lvlText w:val=""/>
      <w:lvlJc w:val="left"/>
      <w:pPr>
        <w:ind w:left="4717" w:hanging="360"/>
      </w:pPr>
      <w:rPr>
        <w:rFonts w:ascii="Symbol" w:hAnsi="Symbol" w:hint="default"/>
      </w:rPr>
    </w:lvl>
    <w:lvl w:ilvl="7" w:tplc="04220003" w:tentative="1">
      <w:start w:val="1"/>
      <w:numFmt w:val="bullet"/>
      <w:lvlText w:val="o"/>
      <w:lvlJc w:val="left"/>
      <w:pPr>
        <w:ind w:left="5437" w:hanging="360"/>
      </w:pPr>
      <w:rPr>
        <w:rFonts w:ascii="Courier New" w:hAnsi="Courier New" w:cs="Courier New" w:hint="default"/>
      </w:rPr>
    </w:lvl>
    <w:lvl w:ilvl="8" w:tplc="04220005" w:tentative="1">
      <w:start w:val="1"/>
      <w:numFmt w:val="bullet"/>
      <w:lvlText w:val=""/>
      <w:lvlJc w:val="left"/>
      <w:pPr>
        <w:ind w:left="6157" w:hanging="360"/>
      </w:pPr>
      <w:rPr>
        <w:rFonts w:ascii="Wingdings" w:hAnsi="Wingdings" w:hint="default"/>
      </w:rPr>
    </w:lvl>
  </w:abstractNum>
  <w:num w:numId="1">
    <w:abstractNumId w:val="36"/>
  </w:num>
  <w:num w:numId="2">
    <w:abstractNumId w:val="5"/>
  </w:num>
  <w:num w:numId="3">
    <w:abstractNumId w:val="24"/>
  </w:num>
  <w:num w:numId="4">
    <w:abstractNumId w:val="38"/>
  </w:num>
  <w:num w:numId="5">
    <w:abstractNumId w:val="9"/>
  </w:num>
  <w:num w:numId="6">
    <w:abstractNumId w:val="34"/>
  </w:num>
  <w:num w:numId="7">
    <w:abstractNumId w:val="30"/>
  </w:num>
  <w:num w:numId="8">
    <w:abstractNumId w:val="17"/>
  </w:num>
  <w:num w:numId="9">
    <w:abstractNumId w:val="26"/>
  </w:num>
  <w:num w:numId="10">
    <w:abstractNumId w:val="41"/>
  </w:num>
  <w:num w:numId="11">
    <w:abstractNumId w:val="43"/>
  </w:num>
  <w:num w:numId="12">
    <w:abstractNumId w:val="20"/>
  </w:num>
  <w:num w:numId="13">
    <w:abstractNumId w:val="45"/>
  </w:num>
  <w:num w:numId="14">
    <w:abstractNumId w:val="21"/>
  </w:num>
  <w:num w:numId="15">
    <w:abstractNumId w:val="22"/>
  </w:num>
  <w:num w:numId="16">
    <w:abstractNumId w:val="27"/>
  </w:num>
  <w:num w:numId="17">
    <w:abstractNumId w:val="13"/>
  </w:num>
  <w:num w:numId="18">
    <w:abstractNumId w:val="4"/>
  </w:num>
  <w:num w:numId="19">
    <w:abstractNumId w:val="0"/>
  </w:num>
  <w:num w:numId="20">
    <w:abstractNumId w:val="15"/>
  </w:num>
  <w:num w:numId="21">
    <w:abstractNumId w:val="25"/>
  </w:num>
  <w:num w:numId="22">
    <w:abstractNumId w:val="28"/>
  </w:num>
  <w:num w:numId="23">
    <w:abstractNumId w:val="7"/>
  </w:num>
  <w:num w:numId="24">
    <w:abstractNumId w:val="46"/>
  </w:num>
  <w:num w:numId="25">
    <w:abstractNumId w:val="14"/>
  </w:num>
  <w:num w:numId="26">
    <w:abstractNumId w:val="3"/>
  </w:num>
  <w:num w:numId="27">
    <w:abstractNumId w:val="12"/>
  </w:num>
  <w:num w:numId="28">
    <w:abstractNumId w:val="8"/>
  </w:num>
  <w:num w:numId="29">
    <w:abstractNumId w:val="2"/>
  </w:num>
  <w:num w:numId="30">
    <w:abstractNumId w:val="16"/>
  </w:num>
  <w:num w:numId="31">
    <w:abstractNumId w:val="6"/>
  </w:num>
  <w:num w:numId="32">
    <w:abstractNumId w:val="29"/>
  </w:num>
  <w:num w:numId="33">
    <w:abstractNumId w:val="11"/>
  </w:num>
  <w:num w:numId="34">
    <w:abstractNumId w:val="44"/>
  </w:num>
  <w:num w:numId="35">
    <w:abstractNumId w:val="1"/>
  </w:num>
  <w:num w:numId="36">
    <w:abstractNumId w:val="19"/>
  </w:num>
  <w:num w:numId="37">
    <w:abstractNumId w:val="10"/>
  </w:num>
  <w:num w:numId="38">
    <w:abstractNumId w:val="42"/>
  </w:num>
  <w:num w:numId="39">
    <w:abstractNumId w:val="37"/>
  </w:num>
  <w:num w:numId="40">
    <w:abstractNumId w:val="33"/>
  </w:num>
  <w:num w:numId="41">
    <w:abstractNumId w:val="39"/>
  </w:num>
  <w:num w:numId="42">
    <w:abstractNumId w:val="23"/>
  </w:num>
  <w:num w:numId="43">
    <w:abstractNumId w:val="35"/>
  </w:num>
  <w:num w:numId="44">
    <w:abstractNumId w:val="40"/>
  </w:num>
  <w:num w:numId="45">
    <w:abstractNumId w:val="18"/>
  </w:num>
  <w:num w:numId="46">
    <w:abstractNumId w:val="32"/>
  </w:num>
  <w:num w:numId="4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ADD"/>
    <w:rsid w:val="000C788A"/>
    <w:rsid w:val="000C78A7"/>
    <w:rsid w:val="001E5E57"/>
    <w:rsid w:val="00247FBE"/>
    <w:rsid w:val="0025395D"/>
    <w:rsid w:val="003654C3"/>
    <w:rsid w:val="0039579E"/>
    <w:rsid w:val="003A2B39"/>
    <w:rsid w:val="00403F17"/>
    <w:rsid w:val="00503AA8"/>
    <w:rsid w:val="0052734D"/>
    <w:rsid w:val="00545582"/>
    <w:rsid w:val="005603E0"/>
    <w:rsid w:val="00584ABB"/>
    <w:rsid w:val="005C4ADD"/>
    <w:rsid w:val="0069738C"/>
    <w:rsid w:val="006D326F"/>
    <w:rsid w:val="00792796"/>
    <w:rsid w:val="007A3B56"/>
    <w:rsid w:val="00823FFF"/>
    <w:rsid w:val="008D7F95"/>
    <w:rsid w:val="00975CE8"/>
    <w:rsid w:val="009A3A65"/>
    <w:rsid w:val="009C5DE4"/>
    <w:rsid w:val="00A06856"/>
    <w:rsid w:val="00AA33BC"/>
    <w:rsid w:val="00BB302F"/>
    <w:rsid w:val="00BC4069"/>
    <w:rsid w:val="00C1413B"/>
    <w:rsid w:val="00C26E25"/>
    <w:rsid w:val="00CA5789"/>
    <w:rsid w:val="00CB00B4"/>
    <w:rsid w:val="00D221A0"/>
    <w:rsid w:val="00D9726E"/>
    <w:rsid w:val="00DD4AA7"/>
    <w:rsid w:val="00DF28CD"/>
    <w:rsid w:val="00E22DE3"/>
    <w:rsid w:val="00E25C8B"/>
    <w:rsid w:val="00E45BDE"/>
    <w:rsid w:val="00EF585E"/>
    <w:rsid w:val="00F35DBA"/>
    <w:rsid w:val="00F5551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E50A1"/>
  <w15:docId w15:val="{E663E339-5CA4-40F0-A8AE-773332630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2">
    <w:name w:val="heading 2"/>
    <w:basedOn w:val="a"/>
    <w:next w:val="a"/>
    <w:uiPriority w:val="9"/>
    <w:qFormat/>
    <w:pPr>
      <w:keepNext/>
      <w:keepLines/>
      <w:pBdr>
        <w:top w:val="nil"/>
        <w:left w:val="nil"/>
        <w:bottom w:val="nil"/>
        <w:right w:val="nil"/>
        <w:between w:val="nil"/>
      </w:pBdr>
      <w:spacing w:before="360" w:after="80"/>
      <w:outlineLvl w:val="1"/>
    </w:pPr>
    <w:rPr>
      <w:b/>
      <w:bCs/>
      <w:color w:val="000000"/>
      <w:sz w:val="36"/>
      <w:szCs w:val="36"/>
    </w:rPr>
  </w:style>
  <w:style w:type="paragraph" w:styleId="3">
    <w:name w:val="heading 3"/>
    <w:basedOn w:val="a"/>
    <w:next w:val="a"/>
    <w:uiPriority w:val="9"/>
    <w:qFormat/>
    <w:pPr>
      <w:keepNext/>
      <w:keepLines/>
      <w:pBdr>
        <w:top w:val="nil"/>
        <w:left w:val="nil"/>
        <w:bottom w:val="nil"/>
        <w:right w:val="nil"/>
        <w:between w:val="nil"/>
      </w:pBdr>
      <w:spacing w:before="280" w:after="80"/>
      <w:outlineLvl w:val="2"/>
    </w:pPr>
    <w:rPr>
      <w:b/>
      <w:bCs/>
      <w:color w:val="000000"/>
      <w:sz w:val="28"/>
      <w:szCs w:val="28"/>
    </w:rPr>
  </w:style>
  <w:style w:type="paragraph" w:styleId="4">
    <w:name w:val="heading 4"/>
    <w:basedOn w:val="a"/>
    <w:next w:val="a"/>
    <w:uiPriority w:val="9"/>
    <w:qFormat/>
    <w:pPr>
      <w:keepNext/>
      <w:keepLines/>
      <w:pBdr>
        <w:top w:val="nil"/>
        <w:left w:val="nil"/>
        <w:bottom w:val="nil"/>
        <w:right w:val="nil"/>
        <w:between w:val="nil"/>
      </w:pBdr>
      <w:spacing w:before="240" w:after="40"/>
      <w:outlineLvl w:val="3"/>
    </w:pPr>
    <w:rPr>
      <w:b/>
      <w:bCs/>
      <w:color w:val="000000"/>
      <w:sz w:val="24"/>
      <w:szCs w:val="24"/>
    </w:rPr>
  </w:style>
  <w:style w:type="paragraph" w:styleId="5">
    <w:name w:val="heading 5"/>
    <w:basedOn w:val="a"/>
    <w:next w:val="a"/>
    <w:uiPriority w:val="9"/>
    <w:qFormat/>
    <w:pPr>
      <w:keepNext/>
      <w:keepLines/>
      <w:pBdr>
        <w:top w:val="nil"/>
        <w:left w:val="nil"/>
        <w:bottom w:val="nil"/>
        <w:right w:val="nil"/>
        <w:between w:val="nil"/>
      </w:pBdr>
      <w:spacing w:before="220" w:after="40"/>
      <w:outlineLvl w:val="4"/>
    </w:pPr>
    <w:rPr>
      <w:b/>
      <w:bCs/>
      <w:color w:val="000000"/>
    </w:rPr>
  </w:style>
  <w:style w:type="paragraph" w:styleId="6">
    <w:name w:val="heading 6"/>
    <w:basedOn w:val="a"/>
    <w:next w:val="a"/>
    <w:uiPriority w:val="9"/>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pBdr>
        <w:top w:val="nil"/>
        <w:left w:val="nil"/>
        <w:bottom w:val="nil"/>
        <w:right w:val="nil"/>
        <w:between w:val="nil"/>
      </w:pBdr>
      <w:spacing w:before="480" w:after="120"/>
    </w:pPr>
    <w:rPr>
      <w:b/>
      <w:bCs/>
      <w:color w:val="000000"/>
      <w:sz w:val="72"/>
      <w:szCs w:val="72"/>
    </w:r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table" w:customStyle="1" w:styleId="TableNormal0">
    <w:name w:val="Table Normal"/>
    <w:rsid w:val="00E22DE3"/>
    <w:pPr>
      <w:spacing w:after="160" w:line="259" w:lineRule="auto"/>
    </w:pPr>
    <w:rPr>
      <w:lang w:val="uk-UA"/>
    </w:rPr>
    <w:tblPr>
      <w:tblCellMar>
        <w:top w:w="0" w:type="dxa"/>
        <w:left w:w="0" w:type="dxa"/>
        <w:bottom w:w="0" w:type="dxa"/>
        <w:right w:w="0" w:type="dxa"/>
      </w:tblCellMar>
    </w:tblPr>
  </w:style>
  <w:style w:type="character" w:styleId="a6">
    <w:name w:val="Hyperlink"/>
    <w:basedOn w:val="a0"/>
    <w:uiPriority w:val="99"/>
    <w:semiHidden/>
    <w:unhideWhenUsed/>
    <w:rsid w:val="00E22DE3"/>
    <w:rPr>
      <w:color w:val="0000FF"/>
      <w:u w:val="single"/>
    </w:rPr>
  </w:style>
  <w:style w:type="paragraph" w:customStyle="1" w:styleId="rvps2">
    <w:name w:val="rvps2"/>
    <w:basedOn w:val="a"/>
    <w:rsid w:val="00E22DE3"/>
    <w:pPr>
      <w:spacing w:before="100" w:beforeAutospacing="1" w:after="100" w:afterAutospacing="1" w:line="240" w:lineRule="auto"/>
    </w:pPr>
    <w:rPr>
      <w:rFonts w:ascii="Times New Roman" w:eastAsia="Times New Roman" w:hAnsi="Times New Roman" w:cs="Times New Roman"/>
      <w:sz w:val="24"/>
      <w:szCs w:val="24"/>
      <w:lang w:val="ru-RU"/>
    </w:rPr>
  </w:style>
  <w:style w:type="table" w:styleId="a7">
    <w:name w:val="Table Grid"/>
    <w:basedOn w:val="a1"/>
    <w:uiPriority w:val="39"/>
    <w:rsid w:val="00E22DE3"/>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E22DE3"/>
    <w:rPr>
      <w:sz w:val="16"/>
      <w:szCs w:val="16"/>
    </w:rPr>
  </w:style>
  <w:style w:type="paragraph" w:styleId="a9">
    <w:name w:val="annotation text"/>
    <w:basedOn w:val="a"/>
    <w:link w:val="aa"/>
    <w:uiPriority w:val="99"/>
    <w:semiHidden/>
    <w:unhideWhenUsed/>
    <w:rsid w:val="00E22DE3"/>
    <w:pPr>
      <w:spacing w:after="160" w:line="240" w:lineRule="auto"/>
    </w:pPr>
    <w:rPr>
      <w:sz w:val="20"/>
      <w:szCs w:val="20"/>
      <w:lang w:val="uk-UA"/>
    </w:rPr>
  </w:style>
  <w:style w:type="character" w:customStyle="1" w:styleId="aa">
    <w:name w:val="Текст примітки Знак"/>
    <w:basedOn w:val="a0"/>
    <w:link w:val="a9"/>
    <w:uiPriority w:val="99"/>
    <w:semiHidden/>
    <w:rsid w:val="00E22DE3"/>
    <w:rPr>
      <w:sz w:val="20"/>
      <w:szCs w:val="20"/>
      <w:lang w:val="uk-UA"/>
    </w:rPr>
  </w:style>
  <w:style w:type="paragraph" w:styleId="ab">
    <w:name w:val="annotation subject"/>
    <w:basedOn w:val="a9"/>
    <w:next w:val="a9"/>
    <w:link w:val="ac"/>
    <w:uiPriority w:val="99"/>
    <w:semiHidden/>
    <w:unhideWhenUsed/>
    <w:rsid w:val="00E22DE3"/>
    <w:rPr>
      <w:b/>
      <w:bCs/>
    </w:rPr>
  </w:style>
  <w:style w:type="character" w:customStyle="1" w:styleId="ac">
    <w:name w:val="Тема примітки Знак"/>
    <w:basedOn w:val="aa"/>
    <w:link w:val="ab"/>
    <w:uiPriority w:val="99"/>
    <w:semiHidden/>
    <w:rsid w:val="00E22DE3"/>
    <w:rPr>
      <w:b/>
      <w:bCs/>
      <w:sz w:val="20"/>
      <w:szCs w:val="20"/>
      <w:lang w:val="uk-UA"/>
    </w:rPr>
  </w:style>
  <w:style w:type="paragraph" w:styleId="ad">
    <w:name w:val="Balloon Text"/>
    <w:basedOn w:val="a"/>
    <w:link w:val="ae"/>
    <w:uiPriority w:val="99"/>
    <w:semiHidden/>
    <w:unhideWhenUsed/>
    <w:rsid w:val="00E22DE3"/>
    <w:pPr>
      <w:spacing w:after="0" w:line="240" w:lineRule="auto"/>
    </w:pPr>
    <w:rPr>
      <w:rFonts w:ascii="Segoe UI" w:hAnsi="Segoe UI" w:cs="Segoe UI"/>
      <w:sz w:val="18"/>
      <w:szCs w:val="18"/>
      <w:lang w:val="uk-UA"/>
    </w:rPr>
  </w:style>
  <w:style w:type="character" w:customStyle="1" w:styleId="ae">
    <w:name w:val="Текст у виносці Знак"/>
    <w:basedOn w:val="a0"/>
    <w:link w:val="ad"/>
    <w:uiPriority w:val="99"/>
    <w:semiHidden/>
    <w:rsid w:val="00E22DE3"/>
    <w:rPr>
      <w:rFonts w:ascii="Segoe UI" w:hAnsi="Segoe UI" w:cs="Segoe UI"/>
      <w:sz w:val="18"/>
      <w:szCs w:val="18"/>
      <w:lang w:val="uk-UA"/>
    </w:rPr>
  </w:style>
  <w:style w:type="paragraph" w:styleId="af">
    <w:name w:val="List Paragraph"/>
    <w:basedOn w:val="a"/>
    <w:uiPriority w:val="34"/>
    <w:qFormat/>
    <w:rsid w:val="00E22DE3"/>
    <w:pPr>
      <w:spacing w:after="160" w:line="259" w:lineRule="auto"/>
      <w:ind w:left="720"/>
      <w:contextualSpacing/>
    </w:pPr>
    <w:rPr>
      <w:lang w:val="uk-UA"/>
    </w:rPr>
  </w:style>
  <w:style w:type="paragraph" w:styleId="af0">
    <w:name w:val="No Spacing"/>
    <w:uiPriority w:val="1"/>
    <w:qFormat/>
    <w:rsid w:val="00E22DE3"/>
    <w:pPr>
      <w:spacing w:after="0" w:line="240" w:lineRule="auto"/>
    </w:pPr>
    <w:rPr>
      <w:lang w:val="uk-UA" w:eastAsia="ru-RU"/>
    </w:rPr>
  </w:style>
  <w:style w:type="table" w:customStyle="1" w:styleId="10">
    <w:name w:val="Сетка таблицы1"/>
    <w:basedOn w:val="a1"/>
    <w:next w:val="a7"/>
    <w:uiPriority w:val="59"/>
    <w:rsid w:val="00403F17"/>
    <w:pPr>
      <w:spacing w:after="0" w:line="240" w:lineRule="auto"/>
    </w:pPr>
    <w:rPr>
      <w:rFonts w:cs="Times New Roman"/>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14872">
      <w:bodyDiv w:val="1"/>
      <w:marLeft w:val="0"/>
      <w:marRight w:val="0"/>
      <w:marTop w:val="0"/>
      <w:marBottom w:val="0"/>
      <w:divBdr>
        <w:top w:val="none" w:sz="0" w:space="0" w:color="auto"/>
        <w:left w:val="none" w:sz="0" w:space="0" w:color="auto"/>
        <w:bottom w:val="none" w:sz="0" w:space="0" w:color="auto"/>
        <w:right w:val="none" w:sz="0" w:space="0" w:color="auto"/>
      </w:divBdr>
    </w:div>
    <w:div w:id="322200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MdvlDkTk9qT17MSCFWyw3t64vw==">CgMxLjAaHwoBMBIaChgICVIUChJ0YWJsZS5vZG1xMWVtMnBicTYyDmguNnl5cXkwcml3NXlzMg5oLm82aWZwdHlhY3VqNTIOaC5nYmQxNWR4cm56NnoyDmguZ2JkMTVkeHJuejZ6Mg5oLmdiZDE1ZHhybno2ejIOaC53YTR5bDhjN3I4cGsyDmguZ2JkMTVkeHJuejZ6Mg1oLmdxbW1ta2dweXZvMg5oLnNmaGhhczQwYjloOTgAciExN2JibTVheEFjbHhzekN5TmxFV3l0dnFIVmE2d2xRSXk=</go:docsCustomData>
</go:gDocsCustomXmlDataStorage>
</file>

<file path=customXml/itemProps1.xml><?xml version="1.0" encoding="utf-8"?>
<ds:datastoreItem xmlns:ds="http://schemas.openxmlformats.org/officeDocument/2006/customXml" ds:itemID="{C0363888-0145-46B2-A77E-233232E8048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7382</Words>
  <Characters>4208</Characters>
  <Application>Microsoft Office Word</Application>
  <DocSecurity>0</DocSecurity>
  <Lines>35</Lines>
  <Paragraphs>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59</cp:revision>
  <cp:lastPrinted>2026-08-31T09:27:00Z</cp:lastPrinted>
  <dcterms:created xsi:type="dcterms:W3CDTF">2026-08-10T12:37:00Z</dcterms:created>
  <dcterms:modified xsi:type="dcterms:W3CDTF">2026-08-31T11:41:00Z</dcterms:modified>
</cp:coreProperties>
</file>